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4F" w:rsidRDefault="004F2AB6" w:rsidP="004F2AB6">
      <w:pPr>
        <w:autoSpaceDE w:val="0"/>
        <w:autoSpaceDN w:val="0"/>
        <w:adjustRightInd w:val="0"/>
        <w:spacing w:after="0" w:line="360" w:lineRule="auto"/>
        <w:jc w:val="center"/>
        <w:rPr>
          <w:rFonts w:ascii="Arial" w:hAnsi="Arial" w:cs="Arial"/>
          <w:b/>
          <w:sz w:val="24"/>
          <w:szCs w:val="24"/>
        </w:rPr>
      </w:pPr>
      <w:r w:rsidRPr="000300E5">
        <w:rPr>
          <w:rFonts w:ascii="Arial" w:hAnsi="Arial" w:cs="Arial"/>
          <w:b/>
          <w:sz w:val="24"/>
          <w:szCs w:val="24"/>
        </w:rPr>
        <w:t xml:space="preserve">EFEKTIVITAS LAPORAN KEUANGAN PEMERINTAH DAERAH </w:t>
      </w:r>
    </w:p>
    <w:p w:rsidR="00381FC7" w:rsidRDefault="004F2AB6" w:rsidP="00381FC7">
      <w:pPr>
        <w:autoSpaceDE w:val="0"/>
        <w:autoSpaceDN w:val="0"/>
        <w:adjustRightInd w:val="0"/>
        <w:spacing w:after="0" w:line="360" w:lineRule="auto"/>
        <w:jc w:val="center"/>
        <w:rPr>
          <w:rFonts w:ascii="Arial" w:hAnsi="Arial" w:cs="Arial"/>
          <w:b/>
          <w:sz w:val="24"/>
          <w:szCs w:val="24"/>
        </w:rPr>
      </w:pPr>
      <w:r w:rsidRPr="000300E5">
        <w:rPr>
          <w:rFonts w:ascii="Arial" w:hAnsi="Arial" w:cs="Arial"/>
          <w:b/>
          <w:sz w:val="24"/>
          <w:szCs w:val="24"/>
        </w:rPr>
        <w:t xml:space="preserve">DALAM MENDUKUNG PENGAMBILAN </w:t>
      </w:r>
      <w:r w:rsidR="004B6565">
        <w:rPr>
          <w:rFonts w:ascii="Arial" w:hAnsi="Arial" w:cs="Arial"/>
          <w:b/>
          <w:sz w:val="24"/>
          <w:szCs w:val="24"/>
        </w:rPr>
        <w:t xml:space="preserve">KEPUTUSAN </w:t>
      </w:r>
    </w:p>
    <w:p w:rsidR="004F2AB6" w:rsidRPr="000300E5" w:rsidRDefault="004B6565" w:rsidP="00381FC7">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 xml:space="preserve">MANAJEMEN PEMERINTAH </w:t>
      </w:r>
      <w:r w:rsidR="004F2AB6" w:rsidRPr="000300E5">
        <w:rPr>
          <w:rFonts w:ascii="Arial" w:hAnsi="Arial" w:cs="Arial"/>
          <w:b/>
          <w:sz w:val="24"/>
          <w:szCs w:val="24"/>
        </w:rPr>
        <w:t xml:space="preserve"> DAERAH</w:t>
      </w:r>
    </w:p>
    <w:p w:rsidR="008625C7" w:rsidRPr="008625C7" w:rsidRDefault="00342892" w:rsidP="00797F6B">
      <w:pPr>
        <w:autoSpaceDE w:val="0"/>
        <w:autoSpaceDN w:val="0"/>
        <w:adjustRightInd w:val="0"/>
        <w:spacing w:after="0"/>
        <w:jc w:val="center"/>
        <w:rPr>
          <w:rFonts w:ascii="Arial" w:hAnsi="Arial" w:cs="Arial"/>
          <w:i/>
          <w:sz w:val="20"/>
          <w:szCs w:val="20"/>
        </w:rPr>
      </w:pPr>
      <w:r>
        <w:rPr>
          <w:rFonts w:ascii="Arial" w:hAnsi="Arial" w:cs="Arial"/>
          <w:i/>
          <w:sz w:val="20"/>
          <w:szCs w:val="20"/>
        </w:rPr>
        <w:t>Oleh : Suhartanto, Ak.MM</w:t>
      </w:r>
      <w:r w:rsidR="008625C7" w:rsidRPr="008625C7">
        <w:rPr>
          <w:rFonts w:ascii="Arial" w:hAnsi="Arial" w:cs="Arial"/>
          <w:i/>
          <w:sz w:val="20"/>
          <w:szCs w:val="20"/>
        </w:rPr>
        <w:t>.</w:t>
      </w:r>
    </w:p>
    <w:p w:rsidR="008625C7" w:rsidRPr="008625C7" w:rsidRDefault="008625C7" w:rsidP="00797F6B">
      <w:pPr>
        <w:autoSpaceDE w:val="0"/>
        <w:autoSpaceDN w:val="0"/>
        <w:adjustRightInd w:val="0"/>
        <w:spacing w:after="0"/>
        <w:jc w:val="center"/>
        <w:rPr>
          <w:rFonts w:ascii="Arial" w:hAnsi="Arial" w:cs="Arial"/>
          <w:i/>
          <w:sz w:val="20"/>
          <w:szCs w:val="20"/>
        </w:rPr>
      </w:pPr>
      <w:r w:rsidRPr="008625C7">
        <w:rPr>
          <w:rFonts w:ascii="Arial" w:hAnsi="Arial" w:cs="Arial"/>
          <w:i/>
          <w:sz w:val="20"/>
          <w:szCs w:val="20"/>
        </w:rPr>
        <w:t>(Widyaiswara Madya,</w:t>
      </w:r>
      <w:r w:rsidR="00342892">
        <w:rPr>
          <w:rFonts w:ascii="Arial" w:hAnsi="Arial" w:cs="Arial"/>
          <w:i/>
          <w:sz w:val="20"/>
          <w:szCs w:val="20"/>
        </w:rPr>
        <w:t xml:space="preserve"> </w:t>
      </w:r>
      <w:r w:rsidRPr="008625C7">
        <w:rPr>
          <w:rFonts w:ascii="Arial" w:hAnsi="Arial" w:cs="Arial"/>
          <w:i/>
          <w:sz w:val="20"/>
          <w:szCs w:val="20"/>
        </w:rPr>
        <w:t>Pusdiklat Pengawasan BPKP)</w:t>
      </w:r>
    </w:p>
    <w:p w:rsidR="008625C7" w:rsidRDefault="008625C7" w:rsidP="004F2AB6">
      <w:pPr>
        <w:autoSpaceDE w:val="0"/>
        <w:autoSpaceDN w:val="0"/>
        <w:adjustRightInd w:val="0"/>
        <w:spacing w:after="0" w:line="360" w:lineRule="auto"/>
        <w:jc w:val="center"/>
        <w:rPr>
          <w:rFonts w:ascii="Arial" w:hAnsi="Arial" w:cs="Arial"/>
          <w:sz w:val="24"/>
          <w:szCs w:val="24"/>
        </w:rPr>
      </w:pPr>
    </w:p>
    <w:p w:rsidR="00797F6B" w:rsidRDefault="00797F6B" w:rsidP="004F2AB6">
      <w:pPr>
        <w:autoSpaceDE w:val="0"/>
        <w:autoSpaceDN w:val="0"/>
        <w:adjustRightInd w:val="0"/>
        <w:spacing w:after="0" w:line="360" w:lineRule="auto"/>
        <w:jc w:val="center"/>
        <w:rPr>
          <w:rFonts w:ascii="Arial" w:hAnsi="Arial" w:cs="Arial"/>
          <w:sz w:val="24"/>
          <w:szCs w:val="24"/>
        </w:rPr>
      </w:pPr>
    </w:p>
    <w:p w:rsidR="008625C7" w:rsidRDefault="008625C7" w:rsidP="004F2AB6">
      <w:pPr>
        <w:autoSpaceDE w:val="0"/>
        <w:autoSpaceDN w:val="0"/>
        <w:adjustRightInd w:val="0"/>
        <w:spacing w:after="0" w:line="360" w:lineRule="auto"/>
        <w:jc w:val="center"/>
        <w:rPr>
          <w:rFonts w:ascii="Arial" w:hAnsi="Arial" w:cs="Arial"/>
          <w:b/>
          <w:i/>
          <w:sz w:val="24"/>
          <w:szCs w:val="24"/>
        </w:rPr>
      </w:pPr>
      <w:r w:rsidRPr="007B041C">
        <w:rPr>
          <w:rFonts w:ascii="Arial" w:hAnsi="Arial" w:cs="Arial"/>
          <w:b/>
          <w:i/>
          <w:sz w:val="24"/>
          <w:szCs w:val="24"/>
        </w:rPr>
        <w:t>Abstrak:</w:t>
      </w:r>
    </w:p>
    <w:p w:rsidR="008625C7" w:rsidRPr="002D03AC" w:rsidRDefault="00381FC7" w:rsidP="00797F6B">
      <w:pPr>
        <w:autoSpaceDE w:val="0"/>
        <w:autoSpaceDN w:val="0"/>
        <w:adjustRightInd w:val="0"/>
        <w:spacing w:before="120" w:after="120"/>
        <w:jc w:val="both"/>
        <w:rPr>
          <w:rFonts w:ascii="Arial" w:hAnsi="Arial" w:cs="Arial"/>
        </w:rPr>
      </w:pPr>
      <w:r w:rsidRPr="002D03AC">
        <w:rPr>
          <w:rFonts w:ascii="Arial" w:hAnsi="Arial" w:cs="Arial"/>
        </w:rPr>
        <w:t>Salah satu peran dan tujuan Laporan Keuangan Pemerintah Daerah (LKPD) adalah menyajikan informasi keuangan daerah yang bermanfaat bagi manajer publik daerah (kepala daerah dan DPRD) dalam rangka pengambilan keputusan manajerial pemerintah daerah. Namun demikian, sampai dengan saat ini, LKPD belum  dapat secara efektif memberikan informasi keuangan sebagai dasar pengambilan keputusan manajerial. Kualitas informasi LKPD masih belum sepenuhnya memenuhi karakterisitk kualitatif informasi keuangan yaitu karakteristik relevan,</w:t>
      </w:r>
      <w:r w:rsidR="002D03AC" w:rsidRPr="002D03AC">
        <w:rPr>
          <w:rFonts w:ascii="Arial" w:hAnsi="Arial" w:cs="Arial"/>
        </w:rPr>
        <w:t xml:space="preserve"> </w:t>
      </w:r>
      <w:r w:rsidRPr="002D03AC">
        <w:rPr>
          <w:rFonts w:ascii="Arial" w:hAnsi="Arial" w:cs="Arial"/>
        </w:rPr>
        <w:t>andal, dapat dipe</w:t>
      </w:r>
      <w:r w:rsidR="007B041C" w:rsidRPr="002D03AC">
        <w:rPr>
          <w:rFonts w:ascii="Arial" w:hAnsi="Arial" w:cs="Arial"/>
        </w:rPr>
        <w:t xml:space="preserve">rbandingkan dan dapat dipahami. Salah satu komponen laporan keuangan yang sangat mempengaruhi pemenuhan kualitas informasi sesuai dengan karaketrisitik kualitatif tersebut adalah komponen Catatan atas Laporan Keuangan (CaLK). Oleh karena itu, peningkatan kualitas informasi yang disajikan dalam CaLK secara paripurna </w:t>
      </w:r>
      <w:r w:rsidR="007B041C" w:rsidRPr="00F23845">
        <w:rPr>
          <w:rFonts w:ascii="Arial" w:hAnsi="Arial" w:cs="Arial"/>
          <w:i/>
        </w:rPr>
        <w:t>(full disclosure presentation)</w:t>
      </w:r>
      <w:r w:rsidR="007B041C" w:rsidRPr="002D03AC">
        <w:rPr>
          <w:rFonts w:ascii="Arial" w:hAnsi="Arial" w:cs="Arial"/>
        </w:rPr>
        <w:t xml:space="preserve"> menjadi sangat penting,</w:t>
      </w:r>
      <w:r w:rsidR="002D03AC" w:rsidRPr="002D03AC">
        <w:rPr>
          <w:rFonts w:ascii="Arial" w:hAnsi="Arial" w:cs="Arial"/>
        </w:rPr>
        <w:t xml:space="preserve"> </w:t>
      </w:r>
      <w:r w:rsidR="007B041C" w:rsidRPr="002D03AC">
        <w:rPr>
          <w:rFonts w:ascii="Arial" w:hAnsi="Arial" w:cs="Arial"/>
        </w:rPr>
        <w:t>sehingga laporan keuangan (LKPD) dapat efektif mendukung manajer publik daerah dalam dasar pengambilan keputusan manajerial pemerintah daerah.</w:t>
      </w:r>
    </w:p>
    <w:p w:rsidR="008625C7" w:rsidRDefault="008625C7" w:rsidP="004F2AB6">
      <w:pPr>
        <w:autoSpaceDE w:val="0"/>
        <w:autoSpaceDN w:val="0"/>
        <w:adjustRightInd w:val="0"/>
        <w:spacing w:after="0" w:line="360" w:lineRule="auto"/>
        <w:jc w:val="center"/>
        <w:rPr>
          <w:rFonts w:ascii="Arial" w:hAnsi="Arial" w:cs="Arial"/>
          <w:sz w:val="24"/>
          <w:szCs w:val="24"/>
        </w:rPr>
      </w:pPr>
    </w:p>
    <w:p w:rsidR="004F2AB6" w:rsidRPr="000300E5" w:rsidRDefault="004F2AB6" w:rsidP="003A674F">
      <w:pPr>
        <w:pStyle w:val="ListParagraph"/>
        <w:numPr>
          <w:ilvl w:val="0"/>
          <w:numId w:val="1"/>
        </w:numPr>
        <w:autoSpaceDE w:val="0"/>
        <w:autoSpaceDN w:val="0"/>
        <w:adjustRightInd w:val="0"/>
        <w:spacing w:before="120" w:after="120" w:line="360" w:lineRule="auto"/>
        <w:ind w:left="426" w:hanging="426"/>
        <w:jc w:val="both"/>
        <w:rPr>
          <w:rFonts w:ascii="Arial" w:hAnsi="Arial" w:cs="Arial"/>
          <w:b/>
          <w:sz w:val="24"/>
          <w:szCs w:val="24"/>
        </w:rPr>
      </w:pPr>
      <w:r w:rsidRPr="000300E5">
        <w:rPr>
          <w:rFonts w:ascii="Arial" w:hAnsi="Arial" w:cs="Arial"/>
          <w:b/>
          <w:sz w:val="24"/>
          <w:szCs w:val="24"/>
        </w:rPr>
        <w:t xml:space="preserve">Pendahuluan </w:t>
      </w:r>
    </w:p>
    <w:p w:rsidR="00F81A3F" w:rsidRDefault="00F81A3F" w:rsidP="003A674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Salah satu tujuan utama pemerintah daerah adalah meningkatkan kesejahteraan masyarakat melalui peningkatan pelayanan kepada masyarakat dan peningkatan daya saing daerah.  Sehubungan dengan </w:t>
      </w:r>
      <w:r w:rsidR="002D03AC">
        <w:rPr>
          <w:rFonts w:ascii="Arial" w:hAnsi="Arial" w:cs="Arial"/>
          <w:sz w:val="24"/>
          <w:szCs w:val="24"/>
        </w:rPr>
        <w:t xml:space="preserve">hal </w:t>
      </w:r>
      <w:r>
        <w:rPr>
          <w:rFonts w:ascii="Arial" w:hAnsi="Arial" w:cs="Arial"/>
          <w:sz w:val="24"/>
          <w:szCs w:val="24"/>
        </w:rPr>
        <w:t>tersebut, maka pemerintah berupaya untuk mewujudkan keseimbangan fiskal dengan mempertahankan</w:t>
      </w:r>
      <w:r>
        <w:rPr>
          <w:rFonts w:ascii="CenturyGothic" w:hAnsi="CenturyGothic" w:cs="CenturyGothic"/>
          <w:sz w:val="24"/>
          <w:szCs w:val="24"/>
        </w:rPr>
        <w:t xml:space="preserve"> </w:t>
      </w:r>
      <w:r>
        <w:rPr>
          <w:rFonts w:ascii="Arial" w:hAnsi="Arial" w:cs="Arial"/>
          <w:sz w:val="24"/>
          <w:szCs w:val="24"/>
        </w:rPr>
        <w:t xml:space="preserve">kemampuan keuangan daerah guna memenuhi keinginan masyarakat. Pemerintah daerah berupaya untuk mewujudkan keseimbangan antara hak daerah berupa perolehan pendapatan daerah dengan kewajiban daerah </w:t>
      </w:r>
      <w:r w:rsidR="00595C12">
        <w:rPr>
          <w:rFonts w:ascii="Arial" w:hAnsi="Arial" w:cs="Arial"/>
          <w:sz w:val="24"/>
          <w:szCs w:val="24"/>
        </w:rPr>
        <w:t xml:space="preserve">dalam </w:t>
      </w:r>
      <w:r>
        <w:rPr>
          <w:rFonts w:ascii="Arial" w:hAnsi="Arial" w:cs="Arial"/>
          <w:sz w:val="24"/>
          <w:szCs w:val="24"/>
        </w:rPr>
        <w:t>menyelengg</w:t>
      </w:r>
      <w:r w:rsidR="002D03AC">
        <w:rPr>
          <w:rFonts w:ascii="Arial" w:hAnsi="Arial" w:cs="Arial"/>
          <w:sz w:val="24"/>
          <w:szCs w:val="24"/>
        </w:rPr>
        <w:t>a</w:t>
      </w:r>
      <w:r>
        <w:rPr>
          <w:rFonts w:ascii="Arial" w:hAnsi="Arial" w:cs="Arial"/>
          <w:sz w:val="24"/>
          <w:szCs w:val="24"/>
        </w:rPr>
        <w:t>rakan urusan pemerintahan memenuhi kebutuhan masyarakat.</w:t>
      </w:r>
      <w:r w:rsidR="00595C12">
        <w:rPr>
          <w:rFonts w:ascii="Arial" w:hAnsi="Arial" w:cs="Arial"/>
          <w:sz w:val="24"/>
          <w:szCs w:val="24"/>
        </w:rPr>
        <w:t xml:space="preserve"> Dalam rangka inilah,  pemerintah daerah membutuhkan informasi keuangan daerah yang diperoleh dari Laporan Keuangan Pemerintah Daerah (LKPD).</w:t>
      </w:r>
    </w:p>
    <w:p w:rsidR="00CF0B7D" w:rsidRDefault="00595C12" w:rsidP="003A674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Pemerintah Daerah membutuhkan informasi keu</w:t>
      </w:r>
      <w:r w:rsidR="003A674F">
        <w:rPr>
          <w:rFonts w:ascii="Arial" w:hAnsi="Arial" w:cs="Arial"/>
          <w:sz w:val="24"/>
          <w:szCs w:val="24"/>
        </w:rPr>
        <w:t xml:space="preserve">angan yang disajikan dalam LKPD </w:t>
      </w:r>
      <w:r>
        <w:rPr>
          <w:rFonts w:ascii="Arial" w:hAnsi="Arial" w:cs="Arial"/>
          <w:sz w:val="24"/>
          <w:szCs w:val="24"/>
        </w:rPr>
        <w:t>tersebut untuk keperluan perencanaan, pengendalian,</w:t>
      </w:r>
      <w:r w:rsidR="002D03AC">
        <w:rPr>
          <w:rFonts w:ascii="Arial" w:hAnsi="Arial" w:cs="Arial"/>
          <w:sz w:val="24"/>
          <w:szCs w:val="24"/>
        </w:rPr>
        <w:t xml:space="preserve"> </w:t>
      </w:r>
      <w:r>
        <w:rPr>
          <w:rFonts w:ascii="Arial" w:hAnsi="Arial" w:cs="Arial"/>
          <w:sz w:val="24"/>
          <w:szCs w:val="24"/>
        </w:rPr>
        <w:t xml:space="preserve">serta pengambilan keputusan manajerial di bidang pemerintahan daerah. Dengan demikian, LKPD </w:t>
      </w:r>
      <w:r w:rsidR="0013322C">
        <w:rPr>
          <w:rFonts w:ascii="Arial" w:hAnsi="Arial" w:cs="Arial"/>
          <w:sz w:val="24"/>
          <w:szCs w:val="24"/>
        </w:rPr>
        <w:t xml:space="preserve">diharapkan  mampu memberikan </w:t>
      </w:r>
      <w:r>
        <w:rPr>
          <w:rFonts w:ascii="Arial" w:hAnsi="Arial" w:cs="Arial"/>
          <w:sz w:val="24"/>
          <w:szCs w:val="24"/>
        </w:rPr>
        <w:t>peranan penting</w:t>
      </w:r>
      <w:r w:rsidR="0013322C">
        <w:rPr>
          <w:rFonts w:ascii="Arial" w:hAnsi="Arial" w:cs="Arial"/>
          <w:sz w:val="24"/>
          <w:szCs w:val="24"/>
        </w:rPr>
        <w:t>nya</w:t>
      </w:r>
      <w:r>
        <w:rPr>
          <w:rFonts w:ascii="Arial" w:hAnsi="Arial" w:cs="Arial"/>
          <w:sz w:val="24"/>
          <w:szCs w:val="24"/>
        </w:rPr>
        <w:t xml:space="preserve"> </w:t>
      </w:r>
      <w:r w:rsidR="00BA7866">
        <w:rPr>
          <w:rFonts w:ascii="Arial" w:hAnsi="Arial" w:cs="Arial"/>
          <w:sz w:val="24"/>
          <w:szCs w:val="24"/>
        </w:rPr>
        <w:t>dalam</w:t>
      </w:r>
      <w:r w:rsidR="00CF0B7D">
        <w:rPr>
          <w:rFonts w:ascii="Arial" w:hAnsi="Arial" w:cs="Arial"/>
          <w:sz w:val="24"/>
          <w:szCs w:val="24"/>
        </w:rPr>
        <w:t xml:space="preserve"> </w:t>
      </w:r>
      <w:r w:rsidR="00BA7866">
        <w:rPr>
          <w:rFonts w:ascii="Arial" w:hAnsi="Arial" w:cs="Arial"/>
          <w:sz w:val="24"/>
          <w:szCs w:val="24"/>
        </w:rPr>
        <w:t xml:space="preserve">mendukung kegiatan manajemen </w:t>
      </w:r>
      <w:r w:rsidR="00BA7866">
        <w:rPr>
          <w:rFonts w:ascii="Arial" w:hAnsi="Arial" w:cs="Arial"/>
          <w:sz w:val="24"/>
          <w:szCs w:val="24"/>
        </w:rPr>
        <w:lastRenderedPageBreak/>
        <w:t>pemerintahan daerah</w:t>
      </w:r>
      <w:r w:rsidR="00CF0B7D">
        <w:rPr>
          <w:rFonts w:ascii="Arial" w:hAnsi="Arial" w:cs="Arial"/>
          <w:sz w:val="24"/>
          <w:szCs w:val="24"/>
        </w:rPr>
        <w:t>,</w:t>
      </w:r>
      <w:r w:rsidR="0013322C">
        <w:rPr>
          <w:rFonts w:ascii="Arial" w:hAnsi="Arial" w:cs="Arial"/>
          <w:sz w:val="24"/>
          <w:szCs w:val="24"/>
        </w:rPr>
        <w:t xml:space="preserve"> </w:t>
      </w:r>
      <w:r w:rsidR="00CF0B7D">
        <w:rPr>
          <w:rFonts w:ascii="Arial" w:hAnsi="Arial" w:cs="Arial"/>
          <w:sz w:val="24"/>
          <w:szCs w:val="24"/>
        </w:rPr>
        <w:t>sebagaimana dinyatakan dalam Kerangka Konseptual Standar Akuntansi Pemerintah</w:t>
      </w:r>
      <w:r w:rsidR="00127300">
        <w:rPr>
          <w:rFonts w:ascii="Arial" w:hAnsi="Arial" w:cs="Arial"/>
          <w:sz w:val="24"/>
          <w:szCs w:val="24"/>
        </w:rPr>
        <w:t xml:space="preserve"> (SAP).</w:t>
      </w:r>
    </w:p>
    <w:p w:rsidR="006B25A4" w:rsidRDefault="006B25A4" w:rsidP="003A674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Namun demikian, LKPD belum banyak digunakan oleh para penyelenggara pemerintahan daerah, baik DPRD maupun Kepala Daerah (Gubernur/Bupati/ Walikota), dalam pengambilan keputusan di bidang manajemen pemerintahan daerah. </w:t>
      </w:r>
      <w:r w:rsidR="00261949">
        <w:rPr>
          <w:rFonts w:ascii="Arial" w:hAnsi="Arial" w:cs="Arial"/>
          <w:sz w:val="24"/>
          <w:szCs w:val="24"/>
        </w:rPr>
        <w:t xml:space="preserve">Selain disebabkan oleh </w:t>
      </w:r>
      <w:r>
        <w:rPr>
          <w:rFonts w:ascii="Arial" w:hAnsi="Arial" w:cs="Arial"/>
          <w:sz w:val="24"/>
          <w:szCs w:val="24"/>
        </w:rPr>
        <w:t xml:space="preserve"> </w:t>
      </w:r>
      <w:r w:rsidR="000300E5" w:rsidRPr="000300E5">
        <w:rPr>
          <w:rFonts w:ascii="Arial" w:hAnsi="Arial" w:cs="Arial"/>
          <w:i/>
          <w:sz w:val="24"/>
          <w:szCs w:val="24"/>
        </w:rPr>
        <w:t>“</w:t>
      </w:r>
      <w:r w:rsidRPr="000300E5">
        <w:rPr>
          <w:rFonts w:ascii="Arial" w:hAnsi="Arial" w:cs="Arial"/>
          <w:i/>
          <w:sz w:val="24"/>
          <w:szCs w:val="24"/>
        </w:rPr>
        <w:t>paradigma politik”</w:t>
      </w:r>
      <w:r w:rsidR="000300E5">
        <w:rPr>
          <w:rFonts w:ascii="Arial" w:hAnsi="Arial" w:cs="Arial"/>
          <w:sz w:val="24"/>
          <w:szCs w:val="24"/>
        </w:rPr>
        <w:t xml:space="preserve"> </w:t>
      </w:r>
      <w:r>
        <w:rPr>
          <w:rFonts w:ascii="Arial" w:hAnsi="Arial" w:cs="Arial"/>
          <w:sz w:val="24"/>
          <w:szCs w:val="24"/>
        </w:rPr>
        <w:t xml:space="preserve"> yang lebih mendominasi dalam penyelenggaraan manajemen pemerintahan daerah, kualitas LKPD sendiri juga menjadi penyebab belum berperannya LKPD sebagai sumber informasi keuangan daerah dalam</w:t>
      </w:r>
      <w:r w:rsidR="00127300">
        <w:rPr>
          <w:rFonts w:ascii="Arial" w:hAnsi="Arial" w:cs="Arial"/>
          <w:sz w:val="24"/>
          <w:szCs w:val="24"/>
        </w:rPr>
        <w:t xml:space="preserve"> </w:t>
      </w:r>
      <w:r>
        <w:rPr>
          <w:rFonts w:ascii="Arial" w:hAnsi="Arial" w:cs="Arial"/>
          <w:sz w:val="24"/>
          <w:szCs w:val="24"/>
        </w:rPr>
        <w:t>pengambilan keputusan manajemen pemerintah daerah.</w:t>
      </w:r>
      <w:r w:rsidR="00261949">
        <w:rPr>
          <w:rFonts w:ascii="Arial" w:hAnsi="Arial" w:cs="Arial"/>
          <w:sz w:val="24"/>
          <w:szCs w:val="24"/>
        </w:rPr>
        <w:t xml:space="preserve"> LKPD belum mampu memberikan informasi keuangan yang informatif dan relevan dalam pengambilan keputusan manajemen Pemda.</w:t>
      </w:r>
    </w:p>
    <w:p w:rsidR="00261949" w:rsidRDefault="00261949" w:rsidP="003A674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Permasalahan tersebut di atas, mendorong penulis untuk mengkaji </w:t>
      </w:r>
      <w:r w:rsidR="00127300">
        <w:rPr>
          <w:rFonts w:ascii="Arial" w:hAnsi="Arial" w:cs="Arial"/>
          <w:sz w:val="24"/>
          <w:szCs w:val="24"/>
        </w:rPr>
        <w:t xml:space="preserve">efektivitas </w:t>
      </w:r>
      <w:r>
        <w:rPr>
          <w:rFonts w:ascii="Arial" w:hAnsi="Arial" w:cs="Arial"/>
          <w:sz w:val="24"/>
          <w:szCs w:val="24"/>
        </w:rPr>
        <w:t>peran LKPD dalam mendukung aktivitas manajemen pemerintahan daerah, baik dalam bidang perencanaan, pelaksanaan maupun pengendalian dan pengambilan keputusan. Kajian efektivitas peran</w:t>
      </w:r>
      <w:r w:rsidR="003F1144">
        <w:rPr>
          <w:rFonts w:ascii="Arial" w:hAnsi="Arial" w:cs="Arial"/>
          <w:sz w:val="24"/>
          <w:szCs w:val="24"/>
        </w:rPr>
        <w:t xml:space="preserve"> </w:t>
      </w:r>
      <w:r w:rsidR="002D03AC">
        <w:rPr>
          <w:rFonts w:ascii="Arial" w:hAnsi="Arial" w:cs="Arial"/>
          <w:sz w:val="24"/>
          <w:szCs w:val="24"/>
        </w:rPr>
        <w:t>LKPD d</w:t>
      </w:r>
      <w:r>
        <w:rPr>
          <w:rFonts w:ascii="Arial" w:hAnsi="Arial" w:cs="Arial"/>
          <w:sz w:val="24"/>
          <w:szCs w:val="24"/>
        </w:rPr>
        <w:t>alam</w:t>
      </w:r>
      <w:r w:rsidR="0013322C">
        <w:rPr>
          <w:rFonts w:ascii="Arial" w:hAnsi="Arial" w:cs="Arial"/>
          <w:sz w:val="24"/>
          <w:szCs w:val="24"/>
        </w:rPr>
        <w:t xml:space="preserve"> </w:t>
      </w:r>
      <w:r>
        <w:rPr>
          <w:rFonts w:ascii="Arial" w:hAnsi="Arial" w:cs="Arial"/>
          <w:sz w:val="24"/>
          <w:szCs w:val="24"/>
        </w:rPr>
        <w:t>pengambilan keputusan manaj</w:t>
      </w:r>
      <w:r w:rsidR="0013322C">
        <w:rPr>
          <w:rFonts w:ascii="Arial" w:hAnsi="Arial" w:cs="Arial"/>
          <w:sz w:val="24"/>
          <w:szCs w:val="24"/>
        </w:rPr>
        <w:t>e</w:t>
      </w:r>
      <w:r>
        <w:rPr>
          <w:rFonts w:ascii="Arial" w:hAnsi="Arial" w:cs="Arial"/>
          <w:sz w:val="24"/>
          <w:szCs w:val="24"/>
        </w:rPr>
        <w:t>men Pemerintah Daerah ini dilakukan dengan menggunakan metode studi kepustakaan yaitu literatur-literatur yang terkait dengan akuntansi pemerintahan, standar akuntansi pemerintahan serta laporan keuangan pemerintah daerah</w:t>
      </w:r>
      <w:r w:rsidR="004F2AB6">
        <w:rPr>
          <w:rFonts w:ascii="Arial" w:hAnsi="Arial" w:cs="Arial"/>
          <w:sz w:val="24"/>
          <w:szCs w:val="24"/>
        </w:rPr>
        <w:t>, serta literatur lainnya yang relevan</w:t>
      </w:r>
      <w:r>
        <w:rPr>
          <w:rFonts w:ascii="Arial" w:hAnsi="Arial" w:cs="Arial"/>
          <w:sz w:val="24"/>
          <w:szCs w:val="24"/>
        </w:rPr>
        <w:t>.</w:t>
      </w:r>
    </w:p>
    <w:p w:rsidR="00797F6B" w:rsidRDefault="00C9431A" w:rsidP="003A674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Sistematika pembahasan permasalahan ini akan diawali dengan  </w:t>
      </w:r>
      <w:r w:rsidR="00546DA0">
        <w:rPr>
          <w:rFonts w:ascii="Arial" w:hAnsi="Arial" w:cs="Arial"/>
          <w:sz w:val="24"/>
          <w:szCs w:val="24"/>
        </w:rPr>
        <w:t xml:space="preserve">uraian </w:t>
      </w:r>
      <w:r>
        <w:rPr>
          <w:rFonts w:ascii="Arial" w:hAnsi="Arial" w:cs="Arial"/>
          <w:sz w:val="24"/>
          <w:szCs w:val="24"/>
        </w:rPr>
        <w:t xml:space="preserve">teoritis </w:t>
      </w:r>
      <w:r w:rsidR="00546DA0">
        <w:rPr>
          <w:rFonts w:ascii="Arial" w:hAnsi="Arial" w:cs="Arial"/>
          <w:sz w:val="24"/>
          <w:szCs w:val="24"/>
        </w:rPr>
        <w:t>tentang laporan keuangan</w:t>
      </w:r>
      <w:r>
        <w:rPr>
          <w:rFonts w:ascii="Arial" w:hAnsi="Arial" w:cs="Arial"/>
          <w:sz w:val="24"/>
          <w:szCs w:val="24"/>
        </w:rPr>
        <w:t xml:space="preserve"> </w:t>
      </w:r>
      <w:r w:rsidR="00546DA0">
        <w:rPr>
          <w:rFonts w:ascii="Arial" w:hAnsi="Arial" w:cs="Arial"/>
          <w:sz w:val="24"/>
          <w:szCs w:val="24"/>
        </w:rPr>
        <w:t>pemerintah sebagaimana yang dituangkan dalam Standar Akuntansi Pemerintah serta pengambilan keputusan yang seharusnya dapat dilakukan pemerintah berdasarkan laporan keuangan. Berdasarkan landasan teoritis tersebut, pembahasan akan difokuskan pada praktik penyajian laporan keuangan pemerintah daerah yang telah dilaksanakan sampai</w:t>
      </w:r>
      <w:r w:rsidR="0013322C">
        <w:rPr>
          <w:rFonts w:ascii="Arial" w:hAnsi="Arial" w:cs="Arial"/>
          <w:sz w:val="24"/>
          <w:szCs w:val="24"/>
        </w:rPr>
        <w:t xml:space="preserve"> </w:t>
      </w:r>
      <w:r w:rsidR="00546DA0">
        <w:rPr>
          <w:rFonts w:ascii="Arial" w:hAnsi="Arial" w:cs="Arial"/>
          <w:sz w:val="24"/>
          <w:szCs w:val="24"/>
        </w:rPr>
        <w:t>dengan saat ini serta perbandingannya dengan landasan teoritis yang seharusnya. Pembahasan akan diakhiri dengan simpulan dan saran perbaikan penyajian laporan keuangan agar laporan keuangan pemerintah daerah dapat memenuhi informasi kebutuhan pengguna,</w:t>
      </w:r>
      <w:r w:rsidR="002D03AC">
        <w:rPr>
          <w:rFonts w:ascii="Arial" w:hAnsi="Arial" w:cs="Arial"/>
          <w:sz w:val="24"/>
          <w:szCs w:val="24"/>
        </w:rPr>
        <w:t xml:space="preserve"> </w:t>
      </w:r>
      <w:r w:rsidR="00546DA0">
        <w:rPr>
          <w:rFonts w:ascii="Arial" w:hAnsi="Arial" w:cs="Arial"/>
          <w:sz w:val="24"/>
          <w:szCs w:val="24"/>
        </w:rPr>
        <w:t>khususnya manajemen pemerintah daerah dalam rangka pengambilan keputusan manajerial.</w:t>
      </w:r>
    </w:p>
    <w:p w:rsidR="00797F6B" w:rsidRDefault="00797F6B" w:rsidP="003A674F">
      <w:pPr>
        <w:autoSpaceDE w:val="0"/>
        <w:autoSpaceDN w:val="0"/>
        <w:adjustRightInd w:val="0"/>
        <w:spacing w:before="120" w:after="120" w:line="360" w:lineRule="auto"/>
        <w:jc w:val="both"/>
        <w:rPr>
          <w:rFonts w:ascii="Arial" w:hAnsi="Arial" w:cs="Arial"/>
          <w:sz w:val="24"/>
          <w:szCs w:val="24"/>
        </w:rPr>
      </w:pPr>
    </w:p>
    <w:p w:rsidR="00C9431A" w:rsidRDefault="00546DA0" w:rsidP="003A674F">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 xml:space="preserve"> </w:t>
      </w:r>
    </w:p>
    <w:p w:rsidR="00CF0B7D" w:rsidRPr="00CF0B7D" w:rsidRDefault="00C9431A" w:rsidP="003A674F">
      <w:pPr>
        <w:pStyle w:val="ListParagraph"/>
        <w:numPr>
          <w:ilvl w:val="0"/>
          <w:numId w:val="1"/>
        </w:numPr>
        <w:autoSpaceDE w:val="0"/>
        <w:autoSpaceDN w:val="0"/>
        <w:adjustRightInd w:val="0"/>
        <w:spacing w:before="240" w:after="120" w:line="360" w:lineRule="auto"/>
        <w:ind w:left="425" w:hanging="425"/>
        <w:jc w:val="both"/>
        <w:rPr>
          <w:rFonts w:ascii="Arial" w:hAnsi="Arial" w:cs="Arial"/>
          <w:b/>
          <w:sz w:val="24"/>
          <w:szCs w:val="24"/>
        </w:rPr>
      </w:pPr>
      <w:r>
        <w:rPr>
          <w:rFonts w:ascii="Arial" w:hAnsi="Arial" w:cs="Arial"/>
          <w:b/>
          <w:sz w:val="24"/>
          <w:szCs w:val="24"/>
        </w:rPr>
        <w:lastRenderedPageBreak/>
        <w:t xml:space="preserve">Laporan keuangan : </w:t>
      </w:r>
      <w:r w:rsidR="00CF0B7D" w:rsidRPr="00CF0B7D">
        <w:rPr>
          <w:rFonts w:ascii="Arial" w:hAnsi="Arial" w:cs="Arial"/>
          <w:b/>
          <w:sz w:val="24"/>
          <w:szCs w:val="24"/>
        </w:rPr>
        <w:t>Peranan dan Tujuan Laporan Keuangan</w:t>
      </w:r>
    </w:p>
    <w:p w:rsidR="007F181E" w:rsidRPr="004B6565" w:rsidRDefault="007F181E" w:rsidP="003A674F">
      <w:pPr>
        <w:pStyle w:val="ListParagraph"/>
        <w:numPr>
          <w:ilvl w:val="0"/>
          <w:numId w:val="4"/>
        </w:numPr>
        <w:autoSpaceDE w:val="0"/>
        <w:autoSpaceDN w:val="0"/>
        <w:adjustRightInd w:val="0"/>
        <w:spacing w:before="240" w:after="120" w:line="360" w:lineRule="auto"/>
        <w:ind w:left="425" w:hanging="425"/>
        <w:jc w:val="both"/>
        <w:rPr>
          <w:rFonts w:ascii="Arial" w:hAnsi="Arial" w:cs="Arial"/>
          <w:b/>
          <w:sz w:val="24"/>
          <w:szCs w:val="24"/>
        </w:rPr>
      </w:pPr>
      <w:r w:rsidRPr="004B6565">
        <w:rPr>
          <w:rFonts w:ascii="Arial" w:hAnsi="Arial" w:cs="Arial"/>
          <w:b/>
          <w:sz w:val="24"/>
          <w:szCs w:val="24"/>
        </w:rPr>
        <w:t>Peranan Laporan Keuangan</w:t>
      </w:r>
    </w:p>
    <w:p w:rsidR="006B1B2C" w:rsidRDefault="00740687" w:rsidP="003A674F">
      <w:pPr>
        <w:autoSpaceDE w:val="0"/>
        <w:autoSpaceDN w:val="0"/>
        <w:adjustRightInd w:val="0"/>
        <w:spacing w:before="120" w:after="120" w:line="360" w:lineRule="auto"/>
        <w:ind w:left="66"/>
        <w:jc w:val="both"/>
        <w:rPr>
          <w:rFonts w:ascii="Arial" w:hAnsi="Arial" w:cs="Arial"/>
          <w:color w:val="000000"/>
          <w:sz w:val="24"/>
          <w:szCs w:val="24"/>
        </w:rPr>
      </w:pPr>
      <w:r>
        <w:rPr>
          <w:rFonts w:ascii="Arial" w:hAnsi="Arial" w:cs="Arial"/>
          <w:sz w:val="24"/>
          <w:szCs w:val="24"/>
        </w:rPr>
        <w:t>Kerangka Konsep</w:t>
      </w:r>
      <w:r w:rsidR="00CF0B7D">
        <w:rPr>
          <w:rFonts w:ascii="Arial" w:hAnsi="Arial" w:cs="Arial"/>
          <w:sz w:val="24"/>
          <w:szCs w:val="24"/>
        </w:rPr>
        <w:t xml:space="preserve">tual Standar Akuntansi Pemerintah (Peraturan Pemerintah No.24 tahun 2005, sebagaimana telah diubah terakhir dengan Peraturan Pemerintah </w:t>
      </w:r>
      <w:r>
        <w:rPr>
          <w:rFonts w:ascii="Arial" w:hAnsi="Arial" w:cs="Arial"/>
          <w:sz w:val="24"/>
          <w:szCs w:val="24"/>
        </w:rPr>
        <w:t>N</w:t>
      </w:r>
      <w:r w:rsidR="00CF0B7D">
        <w:rPr>
          <w:rFonts w:ascii="Arial" w:hAnsi="Arial" w:cs="Arial"/>
          <w:sz w:val="24"/>
          <w:szCs w:val="24"/>
        </w:rPr>
        <w:t xml:space="preserve">omor 71 tahun 2010), menyatakan bahwa laporan </w:t>
      </w:r>
      <w:r w:rsidR="006B1B2C">
        <w:rPr>
          <w:rFonts w:ascii="Arial" w:hAnsi="Arial" w:cs="Arial"/>
          <w:color w:val="000000"/>
          <w:sz w:val="24"/>
          <w:szCs w:val="24"/>
        </w:rPr>
        <w:t>keuangan disusun untuk menyediakan informasi yang</w:t>
      </w:r>
      <w:r w:rsidR="008E4BBB">
        <w:rPr>
          <w:rFonts w:ascii="Arial" w:hAnsi="Arial" w:cs="Arial"/>
          <w:color w:val="000000"/>
          <w:sz w:val="24"/>
          <w:szCs w:val="24"/>
        </w:rPr>
        <w:t xml:space="preserve"> </w:t>
      </w:r>
      <w:r w:rsidR="006B1B2C">
        <w:rPr>
          <w:rFonts w:ascii="Arial" w:hAnsi="Arial" w:cs="Arial"/>
          <w:color w:val="000000"/>
          <w:sz w:val="24"/>
          <w:szCs w:val="24"/>
        </w:rPr>
        <w:t>relevan mengenai posisi keuangan dan seluruh transaksi yang dilakukan oleh</w:t>
      </w:r>
      <w:r w:rsidR="008E4BBB">
        <w:rPr>
          <w:rFonts w:ascii="Arial" w:hAnsi="Arial" w:cs="Arial"/>
          <w:color w:val="000000"/>
          <w:sz w:val="24"/>
          <w:szCs w:val="24"/>
        </w:rPr>
        <w:t xml:space="preserve"> </w:t>
      </w:r>
      <w:r w:rsidR="006B1B2C">
        <w:rPr>
          <w:rFonts w:ascii="Arial" w:hAnsi="Arial" w:cs="Arial"/>
          <w:color w:val="000000"/>
          <w:sz w:val="24"/>
          <w:szCs w:val="24"/>
        </w:rPr>
        <w:t xml:space="preserve">suatu entitas pelaporan selama satu periode pelaporan. </w:t>
      </w:r>
      <w:r w:rsidR="00CF0B7D">
        <w:rPr>
          <w:rFonts w:ascii="Arial" w:hAnsi="Arial" w:cs="Arial"/>
          <w:color w:val="000000"/>
          <w:sz w:val="24"/>
          <w:szCs w:val="24"/>
        </w:rPr>
        <w:t xml:space="preserve"> </w:t>
      </w:r>
      <w:r w:rsidR="006B1B2C">
        <w:rPr>
          <w:rFonts w:ascii="Arial" w:hAnsi="Arial" w:cs="Arial"/>
          <w:color w:val="000000"/>
          <w:sz w:val="24"/>
          <w:szCs w:val="24"/>
        </w:rPr>
        <w:t>Setiap entitas pelaporan mempunyai kewajiban untuk</w:t>
      </w:r>
      <w:r w:rsidR="008E4BBB">
        <w:rPr>
          <w:rFonts w:ascii="Arial" w:hAnsi="Arial" w:cs="Arial"/>
          <w:color w:val="000000"/>
          <w:sz w:val="24"/>
          <w:szCs w:val="24"/>
        </w:rPr>
        <w:t xml:space="preserve"> </w:t>
      </w:r>
      <w:r w:rsidR="006B1B2C">
        <w:rPr>
          <w:rFonts w:ascii="Arial" w:hAnsi="Arial" w:cs="Arial"/>
          <w:color w:val="000000"/>
          <w:sz w:val="24"/>
          <w:szCs w:val="24"/>
        </w:rPr>
        <w:t>melaporkan upaya-upaya yang telah dilakukan serta hasil yang dicapai dalam</w:t>
      </w:r>
      <w:r w:rsidR="008E4BBB">
        <w:rPr>
          <w:rFonts w:ascii="Arial" w:hAnsi="Arial" w:cs="Arial"/>
          <w:color w:val="000000"/>
          <w:sz w:val="24"/>
          <w:szCs w:val="24"/>
        </w:rPr>
        <w:t xml:space="preserve"> </w:t>
      </w:r>
      <w:r w:rsidR="006B1B2C">
        <w:rPr>
          <w:rFonts w:ascii="Arial" w:hAnsi="Arial" w:cs="Arial"/>
          <w:color w:val="000000"/>
          <w:sz w:val="24"/>
          <w:szCs w:val="24"/>
        </w:rPr>
        <w:t>pelaksanaan kegiatan secara sistematis dan terstruktur pada suatu periode</w:t>
      </w:r>
      <w:r w:rsidR="008E4BBB">
        <w:rPr>
          <w:rFonts w:ascii="Arial" w:hAnsi="Arial" w:cs="Arial"/>
          <w:color w:val="000000"/>
          <w:sz w:val="24"/>
          <w:szCs w:val="24"/>
        </w:rPr>
        <w:t xml:space="preserve"> </w:t>
      </w:r>
      <w:r w:rsidR="006B1B2C">
        <w:rPr>
          <w:rFonts w:ascii="Arial" w:hAnsi="Arial" w:cs="Arial"/>
          <w:color w:val="000000"/>
          <w:sz w:val="24"/>
          <w:szCs w:val="24"/>
        </w:rPr>
        <w:t>pelaporan untuk kepentingan:</w:t>
      </w:r>
    </w:p>
    <w:p w:rsidR="006B1B2C" w:rsidRPr="007F181E" w:rsidRDefault="006B1B2C" w:rsidP="003A674F">
      <w:pPr>
        <w:pStyle w:val="ListParagraph"/>
        <w:numPr>
          <w:ilvl w:val="0"/>
          <w:numId w:val="5"/>
        </w:numPr>
        <w:autoSpaceDE w:val="0"/>
        <w:autoSpaceDN w:val="0"/>
        <w:adjustRightInd w:val="0"/>
        <w:spacing w:before="120" w:after="120" w:line="360" w:lineRule="auto"/>
        <w:ind w:left="425"/>
        <w:rPr>
          <w:rFonts w:ascii="Arial" w:hAnsi="Arial" w:cs="Arial"/>
          <w:color w:val="000000"/>
          <w:sz w:val="24"/>
          <w:szCs w:val="24"/>
        </w:rPr>
      </w:pPr>
      <w:r w:rsidRPr="007F181E">
        <w:rPr>
          <w:rFonts w:ascii="Arial" w:hAnsi="Arial" w:cs="Arial"/>
          <w:color w:val="000000"/>
          <w:sz w:val="24"/>
          <w:szCs w:val="24"/>
        </w:rPr>
        <w:t>Akuntabilitas</w:t>
      </w:r>
    </w:p>
    <w:p w:rsidR="006B1B2C" w:rsidRDefault="006B1B2C" w:rsidP="003A674F">
      <w:pPr>
        <w:autoSpaceDE w:val="0"/>
        <w:autoSpaceDN w:val="0"/>
        <w:adjustRightInd w:val="0"/>
        <w:spacing w:before="120" w:after="120" w:line="360" w:lineRule="auto"/>
        <w:ind w:left="425"/>
        <w:jc w:val="both"/>
        <w:rPr>
          <w:rFonts w:ascii="Arial" w:hAnsi="Arial" w:cs="Arial"/>
          <w:color w:val="000000"/>
          <w:sz w:val="24"/>
          <w:szCs w:val="24"/>
        </w:rPr>
      </w:pPr>
      <w:r>
        <w:rPr>
          <w:rFonts w:ascii="Arial" w:hAnsi="Arial" w:cs="Arial"/>
          <w:color w:val="000000"/>
          <w:sz w:val="24"/>
          <w:szCs w:val="24"/>
        </w:rPr>
        <w:t>Mempertanggungjawabkan pengelolaan sumber daya serta</w:t>
      </w:r>
      <w:r w:rsidR="008E4BBB">
        <w:rPr>
          <w:rFonts w:ascii="Arial" w:hAnsi="Arial" w:cs="Arial"/>
          <w:color w:val="000000"/>
          <w:sz w:val="24"/>
          <w:szCs w:val="24"/>
        </w:rPr>
        <w:t xml:space="preserve"> </w:t>
      </w:r>
      <w:r>
        <w:rPr>
          <w:rFonts w:ascii="Arial" w:hAnsi="Arial" w:cs="Arial"/>
          <w:color w:val="000000"/>
          <w:sz w:val="24"/>
          <w:szCs w:val="24"/>
        </w:rPr>
        <w:t>pelaksanaan kebijakan yang dipercayakan kepada entitas pelaporan</w:t>
      </w:r>
      <w:r w:rsidR="008E4BBB">
        <w:rPr>
          <w:rFonts w:ascii="Arial" w:hAnsi="Arial" w:cs="Arial"/>
          <w:color w:val="000000"/>
          <w:sz w:val="24"/>
          <w:szCs w:val="24"/>
        </w:rPr>
        <w:t xml:space="preserve"> </w:t>
      </w:r>
      <w:r>
        <w:rPr>
          <w:rFonts w:ascii="Arial" w:hAnsi="Arial" w:cs="Arial"/>
          <w:color w:val="000000"/>
          <w:sz w:val="24"/>
          <w:szCs w:val="24"/>
        </w:rPr>
        <w:t>dalam mencapai tujuan yang telah ditetapkan secara periodik.</w:t>
      </w:r>
    </w:p>
    <w:p w:rsidR="006B1B2C" w:rsidRDefault="006B1B2C" w:rsidP="003A674F">
      <w:pPr>
        <w:pStyle w:val="ListParagraph"/>
        <w:numPr>
          <w:ilvl w:val="0"/>
          <w:numId w:val="5"/>
        </w:numPr>
        <w:autoSpaceDE w:val="0"/>
        <w:autoSpaceDN w:val="0"/>
        <w:adjustRightInd w:val="0"/>
        <w:spacing w:before="120" w:after="120" w:line="360" w:lineRule="auto"/>
        <w:ind w:left="425"/>
        <w:rPr>
          <w:rFonts w:ascii="Arial" w:hAnsi="Arial" w:cs="Arial"/>
          <w:color w:val="000000"/>
          <w:sz w:val="24"/>
          <w:szCs w:val="24"/>
        </w:rPr>
      </w:pPr>
      <w:r w:rsidRPr="007F181E">
        <w:rPr>
          <w:rFonts w:ascii="Arial" w:hAnsi="Arial" w:cs="Arial"/>
          <w:color w:val="000000"/>
          <w:sz w:val="24"/>
          <w:szCs w:val="24"/>
        </w:rPr>
        <w:t xml:space="preserve"> Manajemen</w:t>
      </w:r>
    </w:p>
    <w:p w:rsidR="006B1B2C" w:rsidRDefault="006B1B2C" w:rsidP="003A674F">
      <w:pPr>
        <w:autoSpaceDE w:val="0"/>
        <w:autoSpaceDN w:val="0"/>
        <w:adjustRightInd w:val="0"/>
        <w:spacing w:before="120" w:after="120" w:line="360" w:lineRule="auto"/>
        <w:ind w:left="425"/>
        <w:jc w:val="both"/>
        <w:rPr>
          <w:rFonts w:ascii="Arial" w:hAnsi="Arial" w:cs="Arial"/>
          <w:color w:val="000000"/>
          <w:sz w:val="24"/>
          <w:szCs w:val="24"/>
        </w:rPr>
      </w:pPr>
      <w:r>
        <w:rPr>
          <w:rFonts w:ascii="Arial" w:hAnsi="Arial" w:cs="Arial"/>
          <w:color w:val="000000"/>
          <w:sz w:val="24"/>
          <w:szCs w:val="24"/>
        </w:rPr>
        <w:t>Membantu para pengguna untuk mengevaluasi pelaksanaan kegiat</w:t>
      </w:r>
      <w:r w:rsidR="008E4BBB">
        <w:rPr>
          <w:rFonts w:ascii="Arial" w:hAnsi="Arial" w:cs="Arial"/>
          <w:color w:val="000000"/>
          <w:sz w:val="24"/>
          <w:szCs w:val="24"/>
        </w:rPr>
        <w:t xml:space="preserve">an </w:t>
      </w:r>
      <w:r>
        <w:rPr>
          <w:rFonts w:ascii="CenturyGothic" w:hAnsi="CenturyGothic" w:cs="CenturyGothic"/>
          <w:color w:val="000000"/>
          <w:sz w:val="24"/>
          <w:szCs w:val="24"/>
        </w:rPr>
        <w:t xml:space="preserve"> </w:t>
      </w:r>
      <w:r>
        <w:rPr>
          <w:rFonts w:ascii="Arial" w:hAnsi="Arial" w:cs="Arial"/>
          <w:color w:val="000000"/>
          <w:sz w:val="24"/>
          <w:szCs w:val="24"/>
        </w:rPr>
        <w:t>suatu entitas pelaporan dalam periode pelaporan sehingga</w:t>
      </w:r>
      <w:r>
        <w:rPr>
          <w:rFonts w:ascii="CenturyGothic" w:hAnsi="CenturyGothic" w:cs="CenturyGothic"/>
          <w:color w:val="000000"/>
          <w:sz w:val="24"/>
          <w:szCs w:val="24"/>
        </w:rPr>
        <w:t xml:space="preserve"> </w:t>
      </w:r>
      <w:r>
        <w:rPr>
          <w:rFonts w:ascii="Arial" w:hAnsi="Arial" w:cs="Arial"/>
          <w:color w:val="000000"/>
          <w:sz w:val="24"/>
          <w:szCs w:val="24"/>
        </w:rPr>
        <w:t>memudahkan fungsi perencanaan, pengelolaan dan pengendalian atas</w:t>
      </w:r>
      <w:r w:rsidR="008E4BBB">
        <w:rPr>
          <w:rFonts w:ascii="Arial" w:hAnsi="Arial" w:cs="Arial"/>
          <w:color w:val="000000"/>
          <w:sz w:val="24"/>
          <w:szCs w:val="24"/>
        </w:rPr>
        <w:t xml:space="preserve"> </w:t>
      </w:r>
      <w:r>
        <w:rPr>
          <w:rFonts w:ascii="CenturyGothic" w:hAnsi="CenturyGothic" w:cs="CenturyGothic"/>
          <w:color w:val="000000"/>
          <w:sz w:val="24"/>
          <w:szCs w:val="24"/>
        </w:rPr>
        <w:t xml:space="preserve"> </w:t>
      </w:r>
      <w:r>
        <w:rPr>
          <w:rFonts w:ascii="Arial" w:hAnsi="Arial" w:cs="Arial"/>
          <w:color w:val="000000"/>
          <w:sz w:val="24"/>
          <w:szCs w:val="24"/>
        </w:rPr>
        <w:t>seluruh aset, kewajiban, dan ekuitas dana pemerintah untuk</w:t>
      </w:r>
      <w:r w:rsidR="008E4BBB">
        <w:rPr>
          <w:rFonts w:ascii="Arial" w:hAnsi="Arial" w:cs="Arial"/>
          <w:color w:val="000000"/>
          <w:sz w:val="24"/>
          <w:szCs w:val="24"/>
        </w:rPr>
        <w:t xml:space="preserve"> </w:t>
      </w:r>
      <w:r>
        <w:rPr>
          <w:rFonts w:ascii="CenturyGothic" w:hAnsi="CenturyGothic" w:cs="CenturyGothic"/>
          <w:color w:val="000000"/>
          <w:sz w:val="24"/>
          <w:szCs w:val="24"/>
        </w:rPr>
        <w:t xml:space="preserve"> </w:t>
      </w:r>
      <w:r>
        <w:rPr>
          <w:rFonts w:ascii="Arial" w:hAnsi="Arial" w:cs="Arial"/>
          <w:color w:val="000000"/>
          <w:sz w:val="24"/>
          <w:szCs w:val="24"/>
        </w:rPr>
        <w:t>kepentingan masyarakat.</w:t>
      </w:r>
    </w:p>
    <w:p w:rsidR="006B1B2C" w:rsidRDefault="006B1B2C" w:rsidP="003A674F">
      <w:pPr>
        <w:pStyle w:val="ListParagraph"/>
        <w:numPr>
          <w:ilvl w:val="0"/>
          <w:numId w:val="5"/>
        </w:numPr>
        <w:autoSpaceDE w:val="0"/>
        <w:autoSpaceDN w:val="0"/>
        <w:adjustRightInd w:val="0"/>
        <w:spacing w:before="120" w:after="120" w:line="360" w:lineRule="auto"/>
        <w:ind w:left="425"/>
        <w:rPr>
          <w:rFonts w:ascii="Arial" w:hAnsi="Arial" w:cs="Arial"/>
          <w:color w:val="000000"/>
          <w:sz w:val="24"/>
          <w:szCs w:val="24"/>
        </w:rPr>
      </w:pPr>
      <w:r>
        <w:rPr>
          <w:rFonts w:ascii="Arial" w:hAnsi="Arial" w:cs="Arial"/>
          <w:color w:val="000000"/>
          <w:sz w:val="24"/>
          <w:szCs w:val="24"/>
        </w:rPr>
        <w:t>Transparansi</w:t>
      </w:r>
    </w:p>
    <w:p w:rsidR="006B1B2C" w:rsidRDefault="006B1B2C" w:rsidP="003A674F">
      <w:pPr>
        <w:autoSpaceDE w:val="0"/>
        <w:autoSpaceDN w:val="0"/>
        <w:adjustRightInd w:val="0"/>
        <w:spacing w:before="120" w:after="120" w:line="360" w:lineRule="auto"/>
        <w:ind w:left="425"/>
        <w:jc w:val="both"/>
        <w:rPr>
          <w:rFonts w:ascii="Arial" w:hAnsi="Arial" w:cs="Arial"/>
          <w:color w:val="000000"/>
          <w:sz w:val="24"/>
          <w:szCs w:val="24"/>
        </w:rPr>
      </w:pPr>
      <w:r>
        <w:rPr>
          <w:rFonts w:ascii="Arial" w:hAnsi="Arial" w:cs="Arial"/>
          <w:color w:val="000000"/>
          <w:sz w:val="24"/>
          <w:szCs w:val="24"/>
        </w:rPr>
        <w:t>Memberikan informasi keuangan yang terbuka dan jujur kepada</w:t>
      </w:r>
      <w:r>
        <w:rPr>
          <w:rFonts w:ascii="CenturyGothic" w:hAnsi="CenturyGothic" w:cs="CenturyGothic"/>
          <w:color w:val="000000"/>
          <w:sz w:val="24"/>
          <w:szCs w:val="24"/>
        </w:rPr>
        <w:t xml:space="preserve"> </w:t>
      </w:r>
      <w:r>
        <w:rPr>
          <w:rFonts w:ascii="Arial" w:hAnsi="Arial" w:cs="Arial"/>
          <w:color w:val="000000"/>
          <w:sz w:val="24"/>
          <w:szCs w:val="24"/>
        </w:rPr>
        <w:t>masyarakat berdasarkan pertimbangan bahwa masyarakat memiliki hak</w:t>
      </w:r>
      <w:r w:rsidR="008E4BBB">
        <w:rPr>
          <w:rFonts w:ascii="Arial" w:hAnsi="Arial" w:cs="Arial"/>
          <w:color w:val="000000"/>
          <w:sz w:val="24"/>
          <w:szCs w:val="24"/>
        </w:rPr>
        <w:t xml:space="preserve"> </w:t>
      </w:r>
      <w:r>
        <w:rPr>
          <w:rFonts w:ascii="CenturyGothic" w:hAnsi="CenturyGothic" w:cs="CenturyGothic"/>
          <w:color w:val="000000"/>
          <w:sz w:val="24"/>
          <w:szCs w:val="24"/>
        </w:rPr>
        <w:t xml:space="preserve"> </w:t>
      </w:r>
      <w:r>
        <w:rPr>
          <w:rFonts w:ascii="Arial" w:hAnsi="Arial" w:cs="Arial"/>
          <w:color w:val="000000"/>
          <w:sz w:val="24"/>
          <w:szCs w:val="24"/>
        </w:rPr>
        <w:t>untuk mengetahui secara terbuka dan menyeluruh atas</w:t>
      </w:r>
      <w:r w:rsidR="008E4BBB">
        <w:rPr>
          <w:rFonts w:ascii="Arial" w:hAnsi="Arial" w:cs="Arial"/>
          <w:color w:val="000000"/>
          <w:sz w:val="24"/>
          <w:szCs w:val="24"/>
        </w:rPr>
        <w:t xml:space="preserve"> </w:t>
      </w:r>
      <w:r>
        <w:rPr>
          <w:rFonts w:ascii="CenturyGothic" w:hAnsi="CenturyGothic" w:cs="CenturyGothic"/>
          <w:color w:val="000000"/>
          <w:sz w:val="24"/>
          <w:szCs w:val="24"/>
        </w:rPr>
        <w:t xml:space="preserve"> </w:t>
      </w:r>
      <w:r>
        <w:rPr>
          <w:rFonts w:ascii="Arial" w:hAnsi="Arial" w:cs="Arial"/>
          <w:color w:val="000000"/>
          <w:sz w:val="24"/>
          <w:szCs w:val="24"/>
        </w:rPr>
        <w:t>pertanggungjawaban pemerintah dalam pengelolaan sumber daya yang</w:t>
      </w:r>
      <w:r w:rsidR="008E4BBB">
        <w:rPr>
          <w:rFonts w:ascii="Arial" w:hAnsi="Arial" w:cs="Arial"/>
          <w:color w:val="000000"/>
          <w:sz w:val="24"/>
          <w:szCs w:val="24"/>
        </w:rPr>
        <w:t xml:space="preserve"> </w:t>
      </w:r>
      <w:r>
        <w:rPr>
          <w:rFonts w:ascii="CenturyGothic" w:hAnsi="CenturyGothic" w:cs="CenturyGothic"/>
          <w:color w:val="000000"/>
          <w:sz w:val="24"/>
          <w:szCs w:val="24"/>
        </w:rPr>
        <w:t xml:space="preserve"> </w:t>
      </w:r>
      <w:r>
        <w:rPr>
          <w:rFonts w:ascii="Arial" w:hAnsi="Arial" w:cs="Arial"/>
          <w:color w:val="000000"/>
          <w:sz w:val="24"/>
          <w:szCs w:val="24"/>
        </w:rPr>
        <w:t>dipercayakan kepadanya dan ketaatannya pada peraturan perundang</w:t>
      </w:r>
      <w:r w:rsidR="008E4BBB">
        <w:rPr>
          <w:rFonts w:ascii="Arial" w:hAnsi="Arial" w:cs="Arial"/>
          <w:color w:val="000000"/>
          <w:sz w:val="24"/>
          <w:szCs w:val="24"/>
        </w:rPr>
        <w:t>-</w:t>
      </w:r>
      <w:r>
        <w:rPr>
          <w:rFonts w:ascii="Arial" w:hAnsi="Arial" w:cs="Arial"/>
          <w:color w:val="000000"/>
          <w:sz w:val="24"/>
          <w:szCs w:val="24"/>
        </w:rPr>
        <w:t>undangan.</w:t>
      </w:r>
    </w:p>
    <w:p w:rsidR="006B1B2C" w:rsidRDefault="006B1B2C" w:rsidP="003A674F">
      <w:pPr>
        <w:pStyle w:val="ListParagraph"/>
        <w:numPr>
          <w:ilvl w:val="0"/>
          <w:numId w:val="5"/>
        </w:numPr>
        <w:autoSpaceDE w:val="0"/>
        <w:autoSpaceDN w:val="0"/>
        <w:adjustRightInd w:val="0"/>
        <w:spacing w:before="120" w:after="120" w:line="360" w:lineRule="auto"/>
        <w:ind w:left="425"/>
        <w:rPr>
          <w:rFonts w:ascii="Arial" w:hAnsi="Arial" w:cs="Arial"/>
          <w:color w:val="000000"/>
          <w:sz w:val="24"/>
          <w:szCs w:val="24"/>
        </w:rPr>
      </w:pPr>
      <w:r>
        <w:rPr>
          <w:rFonts w:ascii="Arial" w:hAnsi="Arial" w:cs="Arial"/>
          <w:color w:val="000000"/>
          <w:sz w:val="24"/>
          <w:szCs w:val="24"/>
        </w:rPr>
        <w:t>Keseimbangan Antargenerasi (</w:t>
      </w:r>
      <w:r>
        <w:rPr>
          <w:rFonts w:ascii="Arial,Italic" w:hAnsi="Arial,Italic" w:cs="Arial,Italic"/>
          <w:i/>
          <w:iCs/>
          <w:color w:val="000000"/>
          <w:sz w:val="24"/>
          <w:szCs w:val="24"/>
        </w:rPr>
        <w:t>intergenerational equity</w:t>
      </w:r>
      <w:r>
        <w:rPr>
          <w:rFonts w:ascii="Arial" w:hAnsi="Arial" w:cs="Arial"/>
          <w:color w:val="000000"/>
          <w:sz w:val="24"/>
          <w:szCs w:val="24"/>
        </w:rPr>
        <w:t>)</w:t>
      </w:r>
    </w:p>
    <w:p w:rsidR="006B1B2C" w:rsidRDefault="006B1B2C" w:rsidP="003A674F">
      <w:pPr>
        <w:autoSpaceDE w:val="0"/>
        <w:autoSpaceDN w:val="0"/>
        <w:adjustRightInd w:val="0"/>
        <w:spacing w:before="120" w:after="120" w:line="360" w:lineRule="auto"/>
        <w:ind w:left="425"/>
        <w:jc w:val="both"/>
        <w:rPr>
          <w:rFonts w:ascii="Arial" w:hAnsi="Arial" w:cs="Arial"/>
          <w:color w:val="000000"/>
          <w:sz w:val="24"/>
          <w:szCs w:val="24"/>
        </w:rPr>
      </w:pPr>
      <w:r>
        <w:rPr>
          <w:rFonts w:ascii="Arial" w:hAnsi="Arial" w:cs="Arial"/>
          <w:color w:val="000000"/>
          <w:sz w:val="24"/>
          <w:szCs w:val="24"/>
        </w:rPr>
        <w:t>Membantu para pengguna dalam mengetahui kecukupan penerimaan</w:t>
      </w:r>
      <w:r>
        <w:rPr>
          <w:rFonts w:ascii="CenturyGothic" w:hAnsi="CenturyGothic" w:cs="CenturyGothic"/>
          <w:color w:val="000000"/>
          <w:sz w:val="24"/>
          <w:szCs w:val="24"/>
        </w:rPr>
        <w:t xml:space="preserve"> </w:t>
      </w:r>
      <w:r>
        <w:rPr>
          <w:rFonts w:ascii="Arial" w:hAnsi="Arial" w:cs="Arial"/>
          <w:color w:val="000000"/>
          <w:sz w:val="24"/>
          <w:szCs w:val="24"/>
        </w:rPr>
        <w:t>pemerintah pada periode pelaporan untuk membiayai seluruh</w:t>
      </w:r>
      <w:r w:rsidR="008E4BBB">
        <w:rPr>
          <w:rFonts w:ascii="Arial" w:hAnsi="Arial" w:cs="Arial"/>
          <w:color w:val="000000"/>
          <w:sz w:val="24"/>
          <w:szCs w:val="24"/>
        </w:rPr>
        <w:t xml:space="preserve"> </w:t>
      </w:r>
      <w:r>
        <w:rPr>
          <w:rFonts w:ascii="Arial" w:hAnsi="Arial" w:cs="Arial"/>
          <w:color w:val="000000"/>
          <w:sz w:val="24"/>
          <w:szCs w:val="24"/>
        </w:rPr>
        <w:t>pengeluaran yang dialokasikan dan apakah generasi yang akan datang</w:t>
      </w:r>
      <w:r w:rsidR="008E4BBB">
        <w:rPr>
          <w:rFonts w:ascii="Arial" w:hAnsi="Arial" w:cs="Arial"/>
          <w:color w:val="000000"/>
          <w:sz w:val="24"/>
          <w:szCs w:val="24"/>
        </w:rPr>
        <w:t xml:space="preserve"> </w:t>
      </w:r>
      <w:r>
        <w:rPr>
          <w:rFonts w:ascii="CenturyGothic" w:hAnsi="CenturyGothic" w:cs="CenturyGothic"/>
          <w:color w:val="000000"/>
          <w:sz w:val="24"/>
          <w:szCs w:val="24"/>
        </w:rPr>
        <w:t xml:space="preserve"> </w:t>
      </w:r>
      <w:r>
        <w:rPr>
          <w:rFonts w:ascii="Arial" w:hAnsi="Arial" w:cs="Arial"/>
          <w:color w:val="000000"/>
          <w:sz w:val="24"/>
          <w:szCs w:val="24"/>
        </w:rPr>
        <w:t>diasumsikan akan ikut menanggung beban pengeluaran tersebut.</w:t>
      </w:r>
    </w:p>
    <w:p w:rsidR="007F181E" w:rsidRPr="004B6565" w:rsidRDefault="007F181E" w:rsidP="005206DF">
      <w:pPr>
        <w:pStyle w:val="ListParagraph"/>
        <w:numPr>
          <w:ilvl w:val="0"/>
          <w:numId w:val="4"/>
        </w:numPr>
        <w:autoSpaceDE w:val="0"/>
        <w:autoSpaceDN w:val="0"/>
        <w:adjustRightInd w:val="0"/>
        <w:spacing w:before="240" w:after="120" w:line="360" w:lineRule="auto"/>
        <w:ind w:left="425" w:hanging="425"/>
        <w:jc w:val="both"/>
        <w:rPr>
          <w:rFonts w:ascii="CenturyGothic" w:hAnsi="CenturyGothic" w:cs="CenturyGothic"/>
          <w:b/>
          <w:color w:val="000000"/>
          <w:sz w:val="24"/>
          <w:szCs w:val="24"/>
        </w:rPr>
      </w:pPr>
      <w:r w:rsidRPr="004B6565">
        <w:rPr>
          <w:rFonts w:ascii="CenturyGothic" w:hAnsi="CenturyGothic" w:cs="CenturyGothic"/>
          <w:b/>
          <w:color w:val="000000"/>
          <w:sz w:val="24"/>
          <w:szCs w:val="24"/>
        </w:rPr>
        <w:lastRenderedPageBreak/>
        <w:t>Tujuan Laporan Keuangan</w:t>
      </w:r>
    </w:p>
    <w:p w:rsidR="006B1B2C" w:rsidRDefault="00127300" w:rsidP="003A674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Kerangka Konseptual Standar Akuntansi Pemerintah menyatakan bahwa p</w:t>
      </w:r>
      <w:r w:rsidR="006B1B2C">
        <w:rPr>
          <w:rFonts w:ascii="Arial" w:hAnsi="Arial" w:cs="Arial"/>
          <w:color w:val="000000"/>
          <w:sz w:val="24"/>
          <w:szCs w:val="24"/>
        </w:rPr>
        <w:t>elaporan keuangan pemerintah seharusnya menyajikan</w:t>
      </w:r>
      <w:r w:rsidR="00E93222">
        <w:rPr>
          <w:rFonts w:ascii="Arial" w:hAnsi="Arial" w:cs="Arial"/>
          <w:color w:val="000000"/>
          <w:sz w:val="24"/>
          <w:szCs w:val="24"/>
        </w:rPr>
        <w:t xml:space="preserve"> </w:t>
      </w:r>
      <w:r w:rsidR="006B1B2C">
        <w:rPr>
          <w:rFonts w:ascii="Arial" w:hAnsi="Arial" w:cs="Arial"/>
          <w:color w:val="000000"/>
          <w:sz w:val="24"/>
          <w:szCs w:val="24"/>
        </w:rPr>
        <w:t>informasi yang bermanfaat bagi para pengguna dalam menilai akuntabilitas</w:t>
      </w:r>
      <w:r w:rsidR="00E93222">
        <w:rPr>
          <w:rFonts w:ascii="Arial" w:hAnsi="Arial" w:cs="Arial"/>
          <w:color w:val="000000"/>
          <w:sz w:val="24"/>
          <w:szCs w:val="24"/>
        </w:rPr>
        <w:t xml:space="preserve"> </w:t>
      </w:r>
      <w:r w:rsidR="006B1B2C">
        <w:rPr>
          <w:rFonts w:ascii="CenturyGothic" w:hAnsi="CenturyGothic" w:cs="CenturyGothic"/>
          <w:color w:val="000000"/>
          <w:sz w:val="24"/>
          <w:szCs w:val="24"/>
        </w:rPr>
        <w:t xml:space="preserve"> </w:t>
      </w:r>
      <w:r w:rsidR="006B1B2C">
        <w:rPr>
          <w:rFonts w:ascii="Arial" w:hAnsi="Arial" w:cs="Arial"/>
          <w:color w:val="000000"/>
          <w:sz w:val="24"/>
          <w:szCs w:val="24"/>
        </w:rPr>
        <w:t>dan membuat keputusan baik keputusan ekonomi, sosial, maupun politik</w:t>
      </w:r>
      <w:r w:rsidR="00E93222">
        <w:rPr>
          <w:rFonts w:ascii="Arial" w:hAnsi="Arial" w:cs="Arial"/>
          <w:color w:val="000000"/>
          <w:sz w:val="24"/>
          <w:szCs w:val="24"/>
        </w:rPr>
        <w:t xml:space="preserve"> </w:t>
      </w:r>
      <w:r w:rsidR="006B1B2C">
        <w:rPr>
          <w:rFonts w:ascii="CenturyGothic" w:hAnsi="CenturyGothic" w:cs="CenturyGothic"/>
          <w:color w:val="000000"/>
          <w:sz w:val="24"/>
          <w:szCs w:val="24"/>
        </w:rPr>
        <w:t xml:space="preserve"> </w:t>
      </w:r>
      <w:r w:rsidR="006B1B2C">
        <w:rPr>
          <w:rFonts w:ascii="Arial" w:hAnsi="Arial" w:cs="Arial"/>
          <w:color w:val="000000"/>
          <w:sz w:val="24"/>
          <w:szCs w:val="24"/>
        </w:rPr>
        <w:t>dengan:</w:t>
      </w:r>
    </w:p>
    <w:p w:rsidR="006B1B2C" w:rsidRPr="00E93222" w:rsidRDefault="006B1B2C" w:rsidP="003A674F">
      <w:pPr>
        <w:pStyle w:val="ListParagraph"/>
        <w:numPr>
          <w:ilvl w:val="0"/>
          <w:numId w:val="6"/>
        </w:numPr>
        <w:autoSpaceDE w:val="0"/>
        <w:autoSpaceDN w:val="0"/>
        <w:adjustRightInd w:val="0"/>
        <w:spacing w:before="120" w:after="120" w:line="360" w:lineRule="auto"/>
        <w:ind w:left="426"/>
        <w:jc w:val="both"/>
        <w:rPr>
          <w:rFonts w:ascii="Arial" w:hAnsi="Arial" w:cs="Arial"/>
          <w:color w:val="000000"/>
          <w:sz w:val="24"/>
          <w:szCs w:val="24"/>
        </w:rPr>
      </w:pPr>
      <w:r w:rsidRPr="00E93222">
        <w:rPr>
          <w:rFonts w:ascii="Arial" w:hAnsi="Arial" w:cs="Arial"/>
          <w:color w:val="000000"/>
          <w:sz w:val="24"/>
          <w:szCs w:val="24"/>
        </w:rPr>
        <w:t>Menyediakan informasi mengenai kecukupan penerimaan periode</w:t>
      </w:r>
      <w:r w:rsidR="00E93222">
        <w:rPr>
          <w:rFonts w:ascii="Arial" w:hAnsi="Arial" w:cs="Arial"/>
          <w:color w:val="000000"/>
          <w:sz w:val="24"/>
          <w:szCs w:val="24"/>
        </w:rPr>
        <w:t xml:space="preserve"> </w:t>
      </w:r>
      <w:r w:rsidRPr="00E93222">
        <w:rPr>
          <w:rFonts w:ascii="CenturyGothic" w:hAnsi="CenturyGothic" w:cs="CenturyGothic"/>
          <w:color w:val="000000"/>
          <w:sz w:val="24"/>
          <w:szCs w:val="24"/>
        </w:rPr>
        <w:t xml:space="preserve"> </w:t>
      </w:r>
      <w:r w:rsidRPr="00E93222">
        <w:rPr>
          <w:rFonts w:ascii="Arial" w:hAnsi="Arial" w:cs="Arial"/>
          <w:color w:val="000000"/>
          <w:sz w:val="24"/>
          <w:szCs w:val="24"/>
        </w:rPr>
        <w:t>berjalan untuk membiayai seluruh pengeluaran.</w:t>
      </w:r>
    </w:p>
    <w:p w:rsidR="006B1B2C" w:rsidRPr="00E93222" w:rsidRDefault="006B1B2C" w:rsidP="003A674F">
      <w:pPr>
        <w:pStyle w:val="ListParagraph"/>
        <w:numPr>
          <w:ilvl w:val="0"/>
          <w:numId w:val="6"/>
        </w:numPr>
        <w:autoSpaceDE w:val="0"/>
        <w:autoSpaceDN w:val="0"/>
        <w:adjustRightInd w:val="0"/>
        <w:spacing w:before="120" w:after="120" w:line="360" w:lineRule="auto"/>
        <w:ind w:left="426"/>
        <w:jc w:val="both"/>
        <w:rPr>
          <w:rFonts w:ascii="Arial" w:hAnsi="Arial" w:cs="Arial"/>
          <w:color w:val="000000"/>
          <w:sz w:val="24"/>
          <w:szCs w:val="24"/>
        </w:rPr>
      </w:pPr>
      <w:r w:rsidRPr="00E93222">
        <w:rPr>
          <w:rFonts w:ascii="Arial" w:hAnsi="Arial" w:cs="Arial"/>
          <w:color w:val="000000"/>
          <w:sz w:val="24"/>
          <w:szCs w:val="24"/>
        </w:rPr>
        <w:t>Menyediakan informasi mengenai kesesuaian cara memperoleh sumber</w:t>
      </w:r>
      <w:r w:rsidR="00E93222" w:rsidRPr="00E93222">
        <w:rPr>
          <w:rFonts w:ascii="Arial" w:hAnsi="Arial" w:cs="Arial"/>
          <w:color w:val="000000"/>
          <w:sz w:val="24"/>
          <w:szCs w:val="24"/>
        </w:rPr>
        <w:t xml:space="preserve"> </w:t>
      </w:r>
      <w:r w:rsidRPr="00E93222">
        <w:rPr>
          <w:rFonts w:ascii="Arial" w:hAnsi="Arial" w:cs="Arial"/>
          <w:color w:val="000000"/>
          <w:sz w:val="24"/>
          <w:szCs w:val="24"/>
        </w:rPr>
        <w:t>daya ekonomi dan alokasinya dengan anggaran yang ditetapkan dan</w:t>
      </w:r>
      <w:r w:rsidR="00E93222">
        <w:rPr>
          <w:rFonts w:ascii="Arial" w:hAnsi="Arial" w:cs="Arial"/>
          <w:color w:val="000000"/>
          <w:sz w:val="24"/>
          <w:szCs w:val="24"/>
        </w:rPr>
        <w:t xml:space="preserve"> </w:t>
      </w:r>
      <w:r w:rsidRPr="00E93222">
        <w:rPr>
          <w:rFonts w:ascii="CenturyGothic" w:hAnsi="CenturyGothic" w:cs="CenturyGothic"/>
          <w:color w:val="000000"/>
          <w:sz w:val="24"/>
          <w:szCs w:val="24"/>
        </w:rPr>
        <w:t xml:space="preserve"> </w:t>
      </w:r>
      <w:r w:rsidRPr="00E93222">
        <w:rPr>
          <w:rFonts w:ascii="Arial" w:hAnsi="Arial" w:cs="Arial"/>
          <w:color w:val="000000"/>
          <w:sz w:val="24"/>
          <w:szCs w:val="24"/>
        </w:rPr>
        <w:t>peraturan perundang-undangan.</w:t>
      </w:r>
    </w:p>
    <w:p w:rsidR="006B1B2C" w:rsidRPr="00E93222" w:rsidRDefault="006B1B2C" w:rsidP="003A674F">
      <w:pPr>
        <w:pStyle w:val="ListParagraph"/>
        <w:numPr>
          <w:ilvl w:val="0"/>
          <w:numId w:val="6"/>
        </w:numPr>
        <w:autoSpaceDE w:val="0"/>
        <w:autoSpaceDN w:val="0"/>
        <w:adjustRightInd w:val="0"/>
        <w:spacing w:before="120" w:after="120" w:line="360" w:lineRule="auto"/>
        <w:ind w:left="426"/>
        <w:jc w:val="both"/>
        <w:rPr>
          <w:rFonts w:ascii="Arial" w:hAnsi="Arial" w:cs="Arial"/>
          <w:color w:val="000000"/>
          <w:sz w:val="24"/>
          <w:szCs w:val="24"/>
        </w:rPr>
      </w:pPr>
      <w:r w:rsidRPr="00E93222">
        <w:rPr>
          <w:rFonts w:ascii="Arial" w:hAnsi="Arial" w:cs="Arial"/>
          <w:color w:val="000000"/>
          <w:sz w:val="24"/>
          <w:szCs w:val="24"/>
        </w:rPr>
        <w:t>Menyediakan informasi mengenai jumlah sumber daya ekonomi yang</w:t>
      </w:r>
      <w:r w:rsidR="00E93222" w:rsidRPr="00E93222">
        <w:rPr>
          <w:rFonts w:ascii="Arial" w:hAnsi="Arial" w:cs="Arial"/>
          <w:color w:val="000000"/>
          <w:sz w:val="24"/>
          <w:szCs w:val="24"/>
        </w:rPr>
        <w:t xml:space="preserve"> </w:t>
      </w:r>
      <w:r w:rsidRPr="00E93222">
        <w:rPr>
          <w:rFonts w:ascii="Arial" w:hAnsi="Arial" w:cs="Arial"/>
          <w:color w:val="000000"/>
          <w:sz w:val="24"/>
          <w:szCs w:val="24"/>
        </w:rPr>
        <w:t>digunakan dalam kegiatan entitas pelaporan serta hasil-hasil yang telah</w:t>
      </w:r>
      <w:r w:rsidR="00E93222">
        <w:rPr>
          <w:rFonts w:ascii="Arial" w:hAnsi="Arial" w:cs="Arial"/>
          <w:color w:val="000000"/>
          <w:sz w:val="24"/>
          <w:szCs w:val="24"/>
        </w:rPr>
        <w:t xml:space="preserve"> </w:t>
      </w:r>
      <w:r w:rsidRPr="00E93222">
        <w:rPr>
          <w:rFonts w:ascii="Arial" w:hAnsi="Arial" w:cs="Arial"/>
          <w:color w:val="000000"/>
          <w:sz w:val="24"/>
          <w:szCs w:val="24"/>
        </w:rPr>
        <w:t>dicapai.</w:t>
      </w:r>
    </w:p>
    <w:p w:rsidR="00E93222" w:rsidRDefault="006B1B2C" w:rsidP="003A674F">
      <w:pPr>
        <w:pStyle w:val="ListParagraph"/>
        <w:numPr>
          <w:ilvl w:val="0"/>
          <w:numId w:val="6"/>
        </w:numPr>
        <w:autoSpaceDE w:val="0"/>
        <w:autoSpaceDN w:val="0"/>
        <w:adjustRightInd w:val="0"/>
        <w:spacing w:before="120" w:after="120" w:line="360" w:lineRule="auto"/>
        <w:ind w:left="426"/>
        <w:jc w:val="both"/>
        <w:rPr>
          <w:rFonts w:ascii="Arial" w:hAnsi="Arial" w:cs="Arial"/>
          <w:color w:val="000000"/>
          <w:sz w:val="24"/>
          <w:szCs w:val="24"/>
        </w:rPr>
      </w:pPr>
      <w:r w:rsidRPr="00E93222">
        <w:rPr>
          <w:rFonts w:ascii="Arial" w:hAnsi="Arial" w:cs="Arial"/>
          <w:color w:val="000000"/>
          <w:sz w:val="24"/>
          <w:szCs w:val="24"/>
        </w:rPr>
        <w:t>Menyediakan informasi mengenai bagaimana entitas pelaporan</w:t>
      </w:r>
      <w:r w:rsidR="00E93222" w:rsidRPr="00E93222">
        <w:rPr>
          <w:rFonts w:ascii="Arial" w:hAnsi="Arial" w:cs="Arial"/>
          <w:color w:val="000000"/>
          <w:sz w:val="24"/>
          <w:szCs w:val="24"/>
        </w:rPr>
        <w:t xml:space="preserve"> </w:t>
      </w:r>
      <w:r w:rsidRPr="00E93222">
        <w:rPr>
          <w:rFonts w:ascii="Arial" w:hAnsi="Arial" w:cs="Arial"/>
          <w:color w:val="000000"/>
          <w:sz w:val="24"/>
          <w:szCs w:val="24"/>
        </w:rPr>
        <w:t>mendanai seluruh kegiatannya dan mencukupi kebutuhan kasny</w:t>
      </w:r>
      <w:r w:rsidR="00E93222" w:rsidRPr="00E93222">
        <w:rPr>
          <w:rFonts w:ascii="Arial" w:hAnsi="Arial" w:cs="Arial"/>
          <w:color w:val="000000"/>
          <w:sz w:val="24"/>
          <w:szCs w:val="24"/>
        </w:rPr>
        <w:t>a</w:t>
      </w:r>
      <w:r w:rsidR="002D03AC">
        <w:rPr>
          <w:rFonts w:ascii="Arial" w:hAnsi="Arial" w:cs="Arial"/>
          <w:color w:val="000000"/>
          <w:sz w:val="24"/>
          <w:szCs w:val="24"/>
        </w:rPr>
        <w:t>.</w:t>
      </w:r>
    </w:p>
    <w:p w:rsidR="00E93222" w:rsidRDefault="006B1B2C" w:rsidP="003A674F">
      <w:pPr>
        <w:pStyle w:val="ListParagraph"/>
        <w:numPr>
          <w:ilvl w:val="0"/>
          <w:numId w:val="6"/>
        </w:numPr>
        <w:autoSpaceDE w:val="0"/>
        <w:autoSpaceDN w:val="0"/>
        <w:adjustRightInd w:val="0"/>
        <w:spacing w:before="120" w:after="120" w:line="360" w:lineRule="auto"/>
        <w:ind w:left="426"/>
        <w:jc w:val="both"/>
        <w:rPr>
          <w:rFonts w:ascii="Arial" w:hAnsi="Arial" w:cs="Arial"/>
          <w:color w:val="000000"/>
          <w:sz w:val="24"/>
          <w:szCs w:val="24"/>
        </w:rPr>
      </w:pPr>
      <w:r w:rsidRPr="00E93222">
        <w:rPr>
          <w:rFonts w:ascii="Arial" w:hAnsi="Arial" w:cs="Arial"/>
          <w:color w:val="000000"/>
          <w:sz w:val="24"/>
          <w:szCs w:val="24"/>
        </w:rPr>
        <w:t>Menyediakan informasi mengenai posisi keuangan dan kondisi entitas</w:t>
      </w:r>
      <w:r w:rsidR="00E93222" w:rsidRPr="00E93222">
        <w:rPr>
          <w:rFonts w:ascii="Arial" w:hAnsi="Arial" w:cs="Arial"/>
          <w:color w:val="000000"/>
          <w:sz w:val="24"/>
          <w:szCs w:val="24"/>
        </w:rPr>
        <w:t xml:space="preserve"> </w:t>
      </w:r>
      <w:r w:rsidRPr="00E93222">
        <w:rPr>
          <w:rFonts w:ascii="CenturyGothic" w:hAnsi="CenturyGothic" w:cs="CenturyGothic"/>
          <w:color w:val="000000"/>
          <w:sz w:val="24"/>
          <w:szCs w:val="24"/>
        </w:rPr>
        <w:t xml:space="preserve"> </w:t>
      </w:r>
      <w:r w:rsidRPr="00E93222">
        <w:rPr>
          <w:rFonts w:ascii="Arial" w:hAnsi="Arial" w:cs="Arial"/>
          <w:color w:val="000000"/>
          <w:sz w:val="24"/>
          <w:szCs w:val="24"/>
        </w:rPr>
        <w:t>pelaporan berkaitan dengan sumber-sumber penerimaannya, baik</w:t>
      </w:r>
      <w:r w:rsidR="00E93222" w:rsidRPr="00E93222">
        <w:rPr>
          <w:rFonts w:ascii="Arial" w:hAnsi="Arial" w:cs="Arial"/>
          <w:color w:val="000000"/>
          <w:sz w:val="24"/>
          <w:szCs w:val="24"/>
        </w:rPr>
        <w:t xml:space="preserve"> </w:t>
      </w:r>
      <w:r w:rsidRPr="00E93222">
        <w:rPr>
          <w:rFonts w:ascii="Arial" w:hAnsi="Arial" w:cs="Arial"/>
          <w:color w:val="000000"/>
          <w:sz w:val="24"/>
          <w:szCs w:val="24"/>
        </w:rPr>
        <w:t>jangka pendek maupun jangka panjang, termasuk yang berasal dari</w:t>
      </w:r>
      <w:r w:rsidR="00E93222" w:rsidRPr="00E93222">
        <w:rPr>
          <w:rFonts w:ascii="Arial" w:hAnsi="Arial" w:cs="Arial"/>
          <w:color w:val="000000"/>
          <w:sz w:val="24"/>
          <w:szCs w:val="24"/>
        </w:rPr>
        <w:t xml:space="preserve"> </w:t>
      </w:r>
      <w:r w:rsidRPr="00E93222">
        <w:rPr>
          <w:rFonts w:ascii="Arial" w:hAnsi="Arial" w:cs="Arial"/>
          <w:color w:val="000000"/>
          <w:sz w:val="24"/>
          <w:szCs w:val="24"/>
        </w:rPr>
        <w:t>pungutan pajak dan pinjaman.</w:t>
      </w:r>
    </w:p>
    <w:p w:rsidR="006B1B2C" w:rsidRDefault="006B1B2C" w:rsidP="003A674F">
      <w:pPr>
        <w:pStyle w:val="ListParagraph"/>
        <w:numPr>
          <w:ilvl w:val="0"/>
          <w:numId w:val="6"/>
        </w:numPr>
        <w:autoSpaceDE w:val="0"/>
        <w:autoSpaceDN w:val="0"/>
        <w:adjustRightInd w:val="0"/>
        <w:spacing w:before="120" w:after="120" w:line="360" w:lineRule="auto"/>
        <w:ind w:left="426"/>
        <w:jc w:val="both"/>
        <w:rPr>
          <w:rFonts w:ascii="Arial" w:hAnsi="Arial" w:cs="Arial"/>
          <w:color w:val="000000"/>
          <w:sz w:val="24"/>
          <w:szCs w:val="24"/>
        </w:rPr>
      </w:pPr>
      <w:r w:rsidRPr="00E93222">
        <w:rPr>
          <w:rFonts w:ascii="Arial" w:hAnsi="Arial" w:cs="Arial"/>
          <w:color w:val="000000"/>
          <w:sz w:val="24"/>
          <w:szCs w:val="24"/>
        </w:rPr>
        <w:t>Menyediakan informasi mengenai perubahan posisi keuangan entitas</w:t>
      </w:r>
      <w:r w:rsidR="00E93222" w:rsidRPr="00E93222">
        <w:rPr>
          <w:rFonts w:ascii="Arial" w:hAnsi="Arial" w:cs="Arial"/>
          <w:color w:val="000000"/>
          <w:sz w:val="24"/>
          <w:szCs w:val="24"/>
        </w:rPr>
        <w:t xml:space="preserve"> </w:t>
      </w:r>
      <w:r w:rsidRPr="00E93222">
        <w:rPr>
          <w:rFonts w:ascii="Arial" w:hAnsi="Arial" w:cs="Arial"/>
          <w:color w:val="000000"/>
          <w:sz w:val="24"/>
          <w:szCs w:val="24"/>
        </w:rPr>
        <w:t>pelaporan, apakah mengalami kenaikan atau penurunan, sebagai</w:t>
      </w:r>
      <w:r w:rsidRPr="00E93222">
        <w:rPr>
          <w:rFonts w:ascii="CenturyGothic" w:hAnsi="CenturyGothic" w:cs="CenturyGothic"/>
          <w:color w:val="000000"/>
          <w:sz w:val="24"/>
          <w:szCs w:val="24"/>
        </w:rPr>
        <w:t xml:space="preserve"> </w:t>
      </w:r>
      <w:r w:rsidRPr="00E93222">
        <w:rPr>
          <w:rFonts w:ascii="Arial" w:hAnsi="Arial" w:cs="Arial"/>
          <w:color w:val="000000"/>
          <w:sz w:val="24"/>
          <w:szCs w:val="24"/>
        </w:rPr>
        <w:t>akibat kegiatan yang dilakukan selama periode pelaporan.</w:t>
      </w:r>
    </w:p>
    <w:p w:rsidR="003A674F" w:rsidRDefault="003A674F" w:rsidP="003A674F">
      <w:pPr>
        <w:pStyle w:val="ListParagraph"/>
        <w:autoSpaceDE w:val="0"/>
        <w:autoSpaceDN w:val="0"/>
        <w:adjustRightInd w:val="0"/>
        <w:spacing w:before="120" w:after="120" w:line="360" w:lineRule="auto"/>
        <w:ind w:left="426"/>
        <w:jc w:val="both"/>
        <w:rPr>
          <w:rFonts w:ascii="Arial" w:hAnsi="Arial" w:cs="Arial"/>
          <w:b/>
          <w:color w:val="000000"/>
          <w:sz w:val="24"/>
          <w:szCs w:val="24"/>
        </w:rPr>
      </w:pPr>
    </w:p>
    <w:p w:rsidR="00C9431A" w:rsidRPr="004B6565" w:rsidRDefault="00C9431A" w:rsidP="003A674F">
      <w:pPr>
        <w:pStyle w:val="ListParagraph"/>
        <w:numPr>
          <w:ilvl w:val="0"/>
          <w:numId w:val="4"/>
        </w:numPr>
        <w:autoSpaceDE w:val="0"/>
        <w:autoSpaceDN w:val="0"/>
        <w:adjustRightInd w:val="0"/>
        <w:spacing w:before="360" w:after="120" w:line="360" w:lineRule="auto"/>
        <w:ind w:left="425" w:hanging="425"/>
        <w:jc w:val="both"/>
        <w:rPr>
          <w:rFonts w:ascii="Arial" w:hAnsi="Arial" w:cs="Arial"/>
          <w:b/>
          <w:color w:val="000000"/>
          <w:sz w:val="24"/>
          <w:szCs w:val="24"/>
        </w:rPr>
      </w:pPr>
      <w:r w:rsidRPr="004B6565">
        <w:rPr>
          <w:rFonts w:ascii="Arial" w:hAnsi="Arial" w:cs="Arial"/>
          <w:b/>
          <w:color w:val="000000"/>
          <w:sz w:val="24"/>
          <w:szCs w:val="24"/>
        </w:rPr>
        <w:t>Komponen Laporan Keuangan</w:t>
      </w:r>
    </w:p>
    <w:p w:rsidR="004B6565" w:rsidRDefault="006B1B2C" w:rsidP="005206D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color w:val="000000"/>
          <w:sz w:val="24"/>
          <w:szCs w:val="24"/>
        </w:rPr>
        <w:t xml:space="preserve">Untuk memenuhi </w:t>
      </w:r>
      <w:r w:rsidR="00C9431A">
        <w:rPr>
          <w:rFonts w:ascii="Arial" w:hAnsi="Arial" w:cs="Arial"/>
          <w:color w:val="000000"/>
          <w:sz w:val="24"/>
          <w:szCs w:val="24"/>
        </w:rPr>
        <w:t xml:space="preserve">peran dan tujuan laporan keuangan sebagaimana diuraikan </w:t>
      </w:r>
      <w:r>
        <w:rPr>
          <w:rFonts w:ascii="Arial" w:hAnsi="Arial" w:cs="Arial"/>
          <w:color w:val="000000"/>
          <w:sz w:val="24"/>
          <w:szCs w:val="24"/>
        </w:rPr>
        <w:t>tersebut, laporan keuangan</w:t>
      </w:r>
      <w:r w:rsidR="00E93222">
        <w:rPr>
          <w:rFonts w:ascii="Arial" w:hAnsi="Arial" w:cs="Arial"/>
          <w:color w:val="000000"/>
          <w:sz w:val="24"/>
          <w:szCs w:val="24"/>
        </w:rPr>
        <w:t xml:space="preserve"> </w:t>
      </w:r>
      <w:r>
        <w:rPr>
          <w:rFonts w:ascii="Arial" w:hAnsi="Arial" w:cs="Arial"/>
          <w:color w:val="000000"/>
          <w:sz w:val="24"/>
          <w:szCs w:val="24"/>
        </w:rPr>
        <w:t>menyediakan informasi mengenai pendapatan, belanja, transfer, dana</w:t>
      </w:r>
      <w:r>
        <w:rPr>
          <w:rFonts w:ascii="CenturyGothic" w:hAnsi="CenturyGothic" w:cs="CenturyGothic"/>
          <w:color w:val="000000"/>
          <w:sz w:val="24"/>
          <w:szCs w:val="24"/>
        </w:rPr>
        <w:t xml:space="preserve"> </w:t>
      </w:r>
      <w:r>
        <w:rPr>
          <w:rFonts w:ascii="Arial" w:hAnsi="Arial" w:cs="Arial"/>
          <w:color w:val="000000"/>
          <w:sz w:val="24"/>
          <w:szCs w:val="24"/>
        </w:rPr>
        <w:t>cadangan, pembiayaan, aset, kewajiban, ekuitas dana, dan arus kas suatu</w:t>
      </w:r>
      <w:r w:rsidR="00E93222">
        <w:rPr>
          <w:rFonts w:ascii="Arial" w:hAnsi="Arial" w:cs="Arial"/>
          <w:color w:val="000000"/>
          <w:sz w:val="24"/>
          <w:szCs w:val="24"/>
        </w:rPr>
        <w:t xml:space="preserve"> </w:t>
      </w:r>
      <w:r>
        <w:rPr>
          <w:rFonts w:ascii="Arial" w:hAnsi="Arial" w:cs="Arial"/>
          <w:color w:val="000000"/>
          <w:sz w:val="24"/>
          <w:szCs w:val="24"/>
        </w:rPr>
        <w:t>entitas pelaporan.</w:t>
      </w:r>
      <w:r w:rsidR="00014754">
        <w:rPr>
          <w:rFonts w:ascii="Arial" w:hAnsi="Arial" w:cs="Arial"/>
          <w:color w:val="000000"/>
          <w:sz w:val="24"/>
          <w:szCs w:val="24"/>
        </w:rPr>
        <w:t xml:space="preserve"> </w:t>
      </w:r>
      <w:r w:rsidR="00740687">
        <w:rPr>
          <w:rFonts w:ascii="Arial" w:hAnsi="Arial" w:cs="Arial"/>
          <w:color w:val="000000"/>
          <w:sz w:val="24"/>
          <w:szCs w:val="24"/>
        </w:rPr>
        <w:t>Sehubungan dengan hal tersebut</w:t>
      </w:r>
      <w:r w:rsidR="00C9431A">
        <w:rPr>
          <w:rFonts w:ascii="Arial" w:hAnsi="Arial" w:cs="Arial"/>
          <w:color w:val="000000"/>
          <w:sz w:val="24"/>
          <w:szCs w:val="24"/>
        </w:rPr>
        <w:t xml:space="preserve">, laporan keuangan yang disusun meliputi beberapa komponen laporan keuangan yaitu </w:t>
      </w:r>
      <w:r w:rsidR="00014754">
        <w:rPr>
          <w:rFonts w:ascii="Arial" w:hAnsi="Arial" w:cs="Arial"/>
          <w:color w:val="000000"/>
          <w:sz w:val="24"/>
          <w:szCs w:val="24"/>
        </w:rPr>
        <w:t xml:space="preserve">: </w:t>
      </w:r>
      <w:r>
        <w:rPr>
          <w:rFonts w:ascii="Arial" w:hAnsi="Arial" w:cs="Arial"/>
          <w:color w:val="000000"/>
          <w:sz w:val="24"/>
          <w:szCs w:val="24"/>
        </w:rPr>
        <w:t>Laporan Realisasi Anggaran</w:t>
      </w:r>
      <w:r w:rsidR="00014754">
        <w:rPr>
          <w:rFonts w:ascii="Arial" w:hAnsi="Arial" w:cs="Arial"/>
          <w:color w:val="000000"/>
          <w:sz w:val="24"/>
          <w:szCs w:val="24"/>
        </w:rPr>
        <w:t xml:space="preserve"> (LRA), </w:t>
      </w:r>
      <w:r>
        <w:rPr>
          <w:rFonts w:ascii="Arial" w:hAnsi="Arial" w:cs="Arial"/>
          <w:color w:val="000000"/>
          <w:sz w:val="24"/>
          <w:szCs w:val="24"/>
        </w:rPr>
        <w:t>Neraca</w:t>
      </w:r>
      <w:r w:rsidR="00014754">
        <w:rPr>
          <w:rFonts w:ascii="Arial" w:hAnsi="Arial" w:cs="Arial"/>
          <w:color w:val="000000"/>
          <w:sz w:val="24"/>
          <w:szCs w:val="24"/>
        </w:rPr>
        <w:t>, Laporan Arus Kas (LAK), dan  Catatan atas Laporan Keuangan (CALK)</w:t>
      </w:r>
      <w:r w:rsidR="00C95D6B">
        <w:rPr>
          <w:rFonts w:ascii="Arial" w:hAnsi="Arial" w:cs="Arial"/>
          <w:color w:val="000000"/>
          <w:sz w:val="24"/>
          <w:szCs w:val="24"/>
        </w:rPr>
        <w:t>.</w:t>
      </w:r>
    </w:p>
    <w:p w:rsidR="002D03AC" w:rsidRDefault="002D03AC" w:rsidP="005206DF">
      <w:pPr>
        <w:autoSpaceDE w:val="0"/>
        <w:autoSpaceDN w:val="0"/>
        <w:adjustRightInd w:val="0"/>
        <w:spacing w:before="120" w:after="120" w:line="360" w:lineRule="auto"/>
        <w:jc w:val="both"/>
        <w:rPr>
          <w:rFonts w:ascii="Arial" w:hAnsi="Arial" w:cs="Arial"/>
          <w:color w:val="000000"/>
          <w:sz w:val="24"/>
          <w:szCs w:val="24"/>
        </w:rPr>
      </w:pPr>
    </w:p>
    <w:p w:rsidR="002D03AC" w:rsidRDefault="002D03AC" w:rsidP="005206DF">
      <w:pPr>
        <w:autoSpaceDE w:val="0"/>
        <w:autoSpaceDN w:val="0"/>
        <w:adjustRightInd w:val="0"/>
        <w:spacing w:before="120" w:after="120" w:line="360" w:lineRule="auto"/>
        <w:jc w:val="both"/>
        <w:rPr>
          <w:rFonts w:ascii="Arial" w:hAnsi="Arial" w:cs="Arial"/>
          <w:color w:val="000000"/>
          <w:sz w:val="24"/>
          <w:szCs w:val="24"/>
        </w:rPr>
      </w:pPr>
    </w:p>
    <w:p w:rsidR="00C9431A" w:rsidRDefault="00C95D6B" w:rsidP="005206DF">
      <w:pPr>
        <w:pStyle w:val="ListParagraph"/>
        <w:numPr>
          <w:ilvl w:val="0"/>
          <w:numId w:val="8"/>
        </w:numPr>
        <w:autoSpaceDE w:val="0"/>
        <w:autoSpaceDN w:val="0"/>
        <w:adjustRightInd w:val="0"/>
        <w:spacing w:before="120" w:after="120" w:line="360" w:lineRule="auto"/>
        <w:ind w:left="426"/>
        <w:jc w:val="both"/>
        <w:rPr>
          <w:rFonts w:ascii="Arial" w:hAnsi="Arial" w:cs="Arial"/>
          <w:sz w:val="24"/>
          <w:szCs w:val="24"/>
        </w:rPr>
      </w:pPr>
      <w:r w:rsidRPr="00C9431A">
        <w:rPr>
          <w:rFonts w:ascii="Arial" w:hAnsi="Arial" w:cs="Arial"/>
          <w:sz w:val="24"/>
          <w:szCs w:val="24"/>
        </w:rPr>
        <w:lastRenderedPageBreak/>
        <w:t xml:space="preserve">Laporan Realisasi Anggaran </w:t>
      </w:r>
      <w:r w:rsidR="00C9431A">
        <w:rPr>
          <w:rFonts w:ascii="Arial" w:hAnsi="Arial" w:cs="Arial"/>
          <w:sz w:val="24"/>
          <w:szCs w:val="24"/>
        </w:rPr>
        <w:t>(LRA)</w:t>
      </w:r>
    </w:p>
    <w:p w:rsidR="00C95D6B" w:rsidRPr="00C9431A" w:rsidRDefault="00C9431A" w:rsidP="005206DF">
      <w:pPr>
        <w:pStyle w:val="ListParagraph"/>
        <w:autoSpaceDE w:val="0"/>
        <w:autoSpaceDN w:val="0"/>
        <w:adjustRightInd w:val="0"/>
        <w:spacing w:before="120" w:after="120" w:line="360" w:lineRule="auto"/>
        <w:ind w:left="425"/>
        <w:jc w:val="both"/>
        <w:rPr>
          <w:rFonts w:ascii="Arial" w:hAnsi="Arial" w:cs="Arial"/>
          <w:sz w:val="24"/>
          <w:szCs w:val="24"/>
        </w:rPr>
      </w:pPr>
      <w:r>
        <w:rPr>
          <w:rFonts w:ascii="Arial" w:hAnsi="Arial" w:cs="Arial"/>
          <w:sz w:val="24"/>
          <w:szCs w:val="24"/>
        </w:rPr>
        <w:t xml:space="preserve">LRA </w:t>
      </w:r>
      <w:r w:rsidR="00C95D6B" w:rsidRPr="00C9431A">
        <w:rPr>
          <w:rFonts w:ascii="Arial" w:hAnsi="Arial" w:cs="Arial"/>
          <w:sz w:val="24"/>
          <w:szCs w:val="24"/>
        </w:rPr>
        <w:t>menyajikan ikhtisar sumber,</w:t>
      </w:r>
      <w:r>
        <w:rPr>
          <w:rFonts w:ascii="Arial" w:hAnsi="Arial" w:cs="Arial"/>
          <w:sz w:val="24"/>
          <w:szCs w:val="24"/>
        </w:rPr>
        <w:t xml:space="preserve"> </w:t>
      </w:r>
      <w:r w:rsidR="00C95D6B">
        <w:rPr>
          <w:rFonts w:ascii="Arial" w:hAnsi="Arial" w:cs="Arial"/>
          <w:sz w:val="24"/>
          <w:szCs w:val="24"/>
        </w:rPr>
        <w:t>alokasi, dan pemakaian sumber daya ekonomi yang dikelola oleh pemerintah</w:t>
      </w:r>
      <w:r>
        <w:rPr>
          <w:rFonts w:ascii="Arial" w:hAnsi="Arial" w:cs="Arial"/>
          <w:sz w:val="24"/>
          <w:szCs w:val="24"/>
        </w:rPr>
        <w:t xml:space="preserve"> </w:t>
      </w:r>
      <w:r w:rsidR="00C95D6B">
        <w:rPr>
          <w:rFonts w:ascii="CenturyGothic" w:hAnsi="CenturyGothic" w:cs="CenturyGothic"/>
          <w:sz w:val="24"/>
          <w:szCs w:val="24"/>
        </w:rPr>
        <w:t xml:space="preserve"> </w:t>
      </w:r>
      <w:r w:rsidR="00C95D6B">
        <w:rPr>
          <w:rFonts w:ascii="Arial" w:hAnsi="Arial" w:cs="Arial"/>
          <w:sz w:val="24"/>
          <w:szCs w:val="24"/>
        </w:rPr>
        <w:t>pusat/daerah, yang menggambarkan</w:t>
      </w:r>
      <w:r>
        <w:rPr>
          <w:rFonts w:ascii="Arial" w:hAnsi="Arial" w:cs="Arial"/>
          <w:sz w:val="24"/>
          <w:szCs w:val="24"/>
        </w:rPr>
        <w:t xml:space="preserve"> </w:t>
      </w:r>
      <w:r w:rsidR="00C95D6B">
        <w:rPr>
          <w:rFonts w:ascii="Arial" w:hAnsi="Arial" w:cs="Arial"/>
          <w:sz w:val="24"/>
          <w:szCs w:val="24"/>
        </w:rPr>
        <w:t>perbandingan antara anggaran dan</w:t>
      </w:r>
      <w:r>
        <w:rPr>
          <w:rFonts w:ascii="Arial" w:hAnsi="Arial" w:cs="Arial"/>
          <w:sz w:val="24"/>
          <w:szCs w:val="24"/>
        </w:rPr>
        <w:t xml:space="preserve"> </w:t>
      </w:r>
      <w:r w:rsidR="00C95D6B">
        <w:rPr>
          <w:rFonts w:ascii="Arial" w:hAnsi="Arial" w:cs="Arial"/>
          <w:sz w:val="24"/>
          <w:szCs w:val="24"/>
        </w:rPr>
        <w:t>realisasinya dalam satu periode pelaporan.</w:t>
      </w:r>
    </w:p>
    <w:p w:rsidR="00C9431A" w:rsidRDefault="00C95D6B" w:rsidP="005206DF">
      <w:pPr>
        <w:pStyle w:val="ListParagraph"/>
        <w:numPr>
          <w:ilvl w:val="0"/>
          <w:numId w:val="8"/>
        </w:numPr>
        <w:autoSpaceDE w:val="0"/>
        <w:autoSpaceDN w:val="0"/>
        <w:adjustRightInd w:val="0"/>
        <w:spacing w:before="120" w:after="120" w:line="360" w:lineRule="auto"/>
        <w:ind w:left="426"/>
        <w:jc w:val="both"/>
        <w:rPr>
          <w:rFonts w:ascii="Arial" w:hAnsi="Arial" w:cs="Arial"/>
          <w:sz w:val="24"/>
          <w:szCs w:val="24"/>
        </w:rPr>
      </w:pPr>
      <w:r w:rsidRPr="00C9431A">
        <w:rPr>
          <w:rFonts w:ascii="Arial" w:hAnsi="Arial" w:cs="Arial"/>
          <w:sz w:val="24"/>
          <w:szCs w:val="24"/>
        </w:rPr>
        <w:t xml:space="preserve">Neraca </w:t>
      </w:r>
    </w:p>
    <w:p w:rsidR="00C95D6B" w:rsidRPr="00C9431A" w:rsidRDefault="00C9431A" w:rsidP="005206DF">
      <w:pPr>
        <w:pStyle w:val="ListParagraph"/>
        <w:autoSpaceDE w:val="0"/>
        <w:autoSpaceDN w:val="0"/>
        <w:adjustRightInd w:val="0"/>
        <w:spacing w:before="120" w:after="120" w:line="360" w:lineRule="auto"/>
        <w:ind w:left="426"/>
        <w:jc w:val="both"/>
        <w:rPr>
          <w:rFonts w:ascii="Arial" w:hAnsi="Arial" w:cs="Arial"/>
          <w:sz w:val="24"/>
          <w:szCs w:val="24"/>
        </w:rPr>
      </w:pPr>
      <w:r>
        <w:rPr>
          <w:rFonts w:ascii="Arial" w:hAnsi="Arial" w:cs="Arial"/>
          <w:sz w:val="24"/>
          <w:szCs w:val="24"/>
        </w:rPr>
        <w:t xml:space="preserve">Neraca </w:t>
      </w:r>
      <w:r w:rsidR="00C95D6B" w:rsidRPr="00C9431A">
        <w:rPr>
          <w:rFonts w:ascii="Arial" w:hAnsi="Arial" w:cs="Arial"/>
          <w:sz w:val="24"/>
          <w:szCs w:val="24"/>
        </w:rPr>
        <w:t>menggambarkan posisi keuangan suatu entitas</w:t>
      </w:r>
      <w:r>
        <w:rPr>
          <w:rFonts w:ascii="Arial" w:hAnsi="Arial" w:cs="Arial"/>
          <w:sz w:val="24"/>
          <w:szCs w:val="24"/>
        </w:rPr>
        <w:t xml:space="preserve"> </w:t>
      </w:r>
      <w:r w:rsidR="00C95D6B">
        <w:rPr>
          <w:rFonts w:ascii="CenturyGothic" w:hAnsi="CenturyGothic" w:cs="CenturyGothic"/>
          <w:sz w:val="24"/>
          <w:szCs w:val="24"/>
        </w:rPr>
        <w:t xml:space="preserve"> </w:t>
      </w:r>
      <w:r w:rsidR="00C95D6B">
        <w:rPr>
          <w:rFonts w:ascii="Arial" w:hAnsi="Arial" w:cs="Arial"/>
          <w:sz w:val="24"/>
          <w:szCs w:val="24"/>
        </w:rPr>
        <w:t>pelaporan mengenai aset, kewajiban, dan ekuitas dana pada tanggal tertentu.</w:t>
      </w:r>
      <w:r>
        <w:rPr>
          <w:rFonts w:ascii="Arial" w:hAnsi="Arial" w:cs="Arial"/>
          <w:sz w:val="24"/>
          <w:szCs w:val="24"/>
        </w:rPr>
        <w:t xml:space="preserve"> </w:t>
      </w:r>
      <w:r w:rsidR="00C95D6B">
        <w:rPr>
          <w:rFonts w:ascii="Arial" w:hAnsi="Arial" w:cs="Arial"/>
          <w:sz w:val="24"/>
          <w:szCs w:val="24"/>
        </w:rPr>
        <w:t>Laporan Arus Kas menyajikan informasi kas sehubungan</w:t>
      </w:r>
      <w:r>
        <w:rPr>
          <w:rFonts w:ascii="Arial" w:hAnsi="Arial" w:cs="Arial"/>
          <w:sz w:val="24"/>
          <w:szCs w:val="24"/>
        </w:rPr>
        <w:t xml:space="preserve"> </w:t>
      </w:r>
      <w:r w:rsidR="00C95D6B">
        <w:rPr>
          <w:rFonts w:ascii="CenturyGothic" w:hAnsi="CenturyGothic" w:cs="CenturyGothic"/>
          <w:sz w:val="24"/>
          <w:szCs w:val="24"/>
        </w:rPr>
        <w:t xml:space="preserve"> </w:t>
      </w:r>
      <w:r w:rsidR="00C95D6B">
        <w:rPr>
          <w:rFonts w:ascii="Arial" w:hAnsi="Arial" w:cs="Arial"/>
          <w:sz w:val="24"/>
          <w:szCs w:val="24"/>
        </w:rPr>
        <w:t>dengan aktivitas operasional, investasi aset non keuangan, pembiayaan, dan</w:t>
      </w:r>
      <w:r>
        <w:rPr>
          <w:rFonts w:ascii="Arial" w:hAnsi="Arial" w:cs="Arial"/>
          <w:sz w:val="24"/>
          <w:szCs w:val="24"/>
        </w:rPr>
        <w:t xml:space="preserve"> </w:t>
      </w:r>
      <w:r w:rsidR="00C95D6B">
        <w:rPr>
          <w:rFonts w:ascii="CenturyGothic" w:hAnsi="CenturyGothic" w:cs="CenturyGothic"/>
          <w:sz w:val="24"/>
          <w:szCs w:val="24"/>
        </w:rPr>
        <w:t xml:space="preserve"> </w:t>
      </w:r>
      <w:r>
        <w:rPr>
          <w:rFonts w:ascii="Arial" w:hAnsi="Arial" w:cs="Arial"/>
          <w:sz w:val="24"/>
          <w:szCs w:val="24"/>
        </w:rPr>
        <w:t xml:space="preserve">transaksi non-anggaran yang </w:t>
      </w:r>
      <w:r w:rsidR="00C95D6B">
        <w:rPr>
          <w:rFonts w:ascii="Arial" w:hAnsi="Arial" w:cs="Arial"/>
          <w:sz w:val="24"/>
          <w:szCs w:val="24"/>
        </w:rPr>
        <w:t>menggambarkan saldo awal, penerimaan</w:t>
      </w:r>
      <w:r w:rsidR="004B6565">
        <w:rPr>
          <w:rFonts w:ascii="Arial" w:hAnsi="Arial" w:cs="Arial"/>
          <w:sz w:val="24"/>
          <w:szCs w:val="24"/>
        </w:rPr>
        <w:t xml:space="preserve"> </w:t>
      </w:r>
      <w:r w:rsidR="00C95D6B">
        <w:rPr>
          <w:rFonts w:ascii="Arial" w:hAnsi="Arial" w:cs="Arial"/>
          <w:sz w:val="24"/>
          <w:szCs w:val="24"/>
        </w:rPr>
        <w:t>p</w:t>
      </w:r>
      <w:r>
        <w:rPr>
          <w:rFonts w:ascii="Arial" w:hAnsi="Arial" w:cs="Arial"/>
          <w:sz w:val="24"/>
          <w:szCs w:val="24"/>
        </w:rPr>
        <w:t xml:space="preserve">engeluaran, dan saldo akhir kas </w:t>
      </w:r>
      <w:r w:rsidR="00C95D6B">
        <w:rPr>
          <w:rFonts w:ascii="Arial" w:hAnsi="Arial" w:cs="Arial"/>
          <w:sz w:val="24"/>
          <w:szCs w:val="24"/>
        </w:rPr>
        <w:t>pemerintah pusat/daerah selama periode</w:t>
      </w:r>
      <w:r w:rsidR="00C95D6B" w:rsidRPr="00C9431A">
        <w:rPr>
          <w:rFonts w:ascii="CenturyGothic" w:hAnsi="CenturyGothic" w:cs="CenturyGothic"/>
          <w:sz w:val="24"/>
          <w:szCs w:val="24"/>
        </w:rPr>
        <w:t xml:space="preserve"> </w:t>
      </w:r>
      <w:r w:rsidR="00C95D6B" w:rsidRPr="00C9431A">
        <w:rPr>
          <w:rFonts w:ascii="Arial" w:hAnsi="Arial" w:cs="Arial"/>
          <w:sz w:val="24"/>
          <w:szCs w:val="24"/>
        </w:rPr>
        <w:t>tertentu.</w:t>
      </w:r>
    </w:p>
    <w:p w:rsidR="00C9431A" w:rsidRDefault="00C95D6B" w:rsidP="005206DF">
      <w:pPr>
        <w:pStyle w:val="ListParagraph"/>
        <w:numPr>
          <w:ilvl w:val="0"/>
          <w:numId w:val="8"/>
        </w:numPr>
        <w:autoSpaceDE w:val="0"/>
        <w:autoSpaceDN w:val="0"/>
        <w:adjustRightInd w:val="0"/>
        <w:spacing w:before="120" w:after="120" w:line="360" w:lineRule="auto"/>
        <w:ind w:left="426"/>
        <w:jc w:val="both"/>
        <w:rPr>
          <w:rFonts w:ascii="Arial" w:hAnsi="Arial" w:cs="Arial"/>
          <w:sz w:val="24"/>
          <w:szCs w:val="24"/>
        </w:rPr>
      </w:pPr>
      <w:r>
        <w:rPr>
          <w:rFonts w:ascii="Arial" w:hAnsi="Arial" w:cs="Arial"/>
          <w:sz w:val="24"/>
          <w:szCs w:val="24"/>
        </w:rPr>
        <w:t xml:space="preserve">Catatan atas Laporan Keuangan </w:t>
      </w:r>
      <w:r w:rsidR="00C9431A">
        <w:rPr>
          <w:rFonts w:ascii="Arial" w:hAnsi="Arial" w:cs="Arial"/>
          <w:sz w:val="24"/>
          <w:szCs w:val="24"/>
        </w:rPr>
        <w:t>(CaLK)</w:t>
      </w:r>
    </w:p>
    <w:p w:rsidR="00C9431A" w:rsidRDefault="00C9431A" w:rsidP="005206DF">
      <w:pPr>
        <w:pStyle w:val="ListParagraph"/>
        <w:autoSpaceDE w:val="0"/>
        <w:autoSpaceDN w:val="0"/>
        <w:adjustRightInd w:val="0"/>
        <w:spacing w:before="120" w:after="120" w:line="360" w:lineRule="auto"/>
        <w:ind w:left="426"/>
        <w:jc w:val="both"/>
        <w:rPr>
          <w:rFonts w:ascii="Arial" w:hAnsi="Arial" w:cs="Arial"/>
          <w:sz w:val="24"/>
          <w:szCs w:val="24"/>
        </w:rPr>
      </w:pPr>
      <w:r>
        <w:rPr>
          <w:rFonts w:ascii="Arial" w:hAnsi="Arial" w:cs="Arial"/>
          <w:sz w:val="24"/>
          <w:szCs w:val="24"/>
        </w:rPr>
        <w:t xml:space="preserve">CaLK </w:t>
      </w:r>
      <w:r w:rsidR="00C95D6B">
        <w:rPr>
          <w:rFonts w:ascii="Arial" w:hAnsi="Arial" w:cs="Arial"/>
          <w:sz w:val="24"/>
          <w:szCs w:val="24"/>
        </w:rPr>
        <w:t>meliputi penjelasan naratif</w:t>
      </w:r>
      <w:r>
        <w:rPr>
          <w:rFonts w:ascii="Arial" w:hAnsi="Arial" w:cs="Arial"/>
          <w:sz w:val="24"/>
          <w:szCs w:val="24"/>
        </w:rPr>
        <w:t xml:space="preserve"> </w:t>
      </w:r>
      <w:r w:rsidR="00C95D6B">
        <w:rPr>
          <w:rFonts w:ascii="Arial" w:hAnsi="Arial" w:cs="Arial"/>
          <w:sz w:val="24"/>
          <w:szCs w:val="24"/>
        </w:rPr>
        <w:t>atau rincian dari angka yang tertera dalam Laporan Realisasi Anggaran,</w:t>
      </w:r>
      <w:r>
        <w:rPr>
          <w:rFonts w:ascii="Arial" w:hAnsi="Arial" w:cs="Arial"/>
          <w:sz w:val="24"/>
          <w:szCs w:val="24"/>
        </w:rPr>
        <w:t xml:space="preserve"> </w:t>
      </w:r>
      <w:r w:rsidR="00C95D6B">
        <w:rPr>
          <w:rFonts w:ascii="Arial" w:hAnsi="Arial" w:cs="Arial"/>
          <w:sz w:val="24"/>
          <w:szCs w:val="24"/>
        </w:rPr>
        <w:t>Neraca, dan Laporan Arus Kas. Catatan atas Laporan Keuangan juga</w:t>
      </w:r>
      <w:r>
        <w:rPr>
          <w:rFonts w:ascii="Arial" w:hAnsi="Arial" w:cs="Arial"/>
          <w:sz w:val="24"/>
          <w:szCs w:val="24"/>
        </w:rPr>
        <w:t xml:space="preserve"> </w:t>
      </w:r>
      <w:r w:rsidR="00C95D6B">
        <w:rPr>
          <w:rFonts w:ascii="Arial" w:hAnsi="Arial" w:cs="Arial"/>
          <w:sz w:val="24"/>
          <w:szCs w:val="24"/>
        </w:rPr>
        <w:t>mencakup informasi tentang kebijakan akuntansi yang dipergunakan oleh</w:t>
      </w:r>
      <w:r w:rsidR="00C95D6B">
        <w:rPr>
          <w:rFonts w:ascii="CenturyGothic" w:hAnsi="CenturyGothic" w:cs="CenturyGothic"/>
          <w:sz w:val="24"/>
          <w:szCs w:val="24"/>
        </w:rPr>
        <w:t xml:space="preserve"> </w:t>
      </w:r>
      <w:r w:rsidR="00C95D6B">
        <w:rPr>
          <w:rFonts w:ascii="Arial" w:hAnsi="Arial" w:cs="Arial"/>
          <w:sz w:val="24"/>
          <w:szCs w:val="24"/>
        </w:rPr>
        <w:t>entitas pelaporan dan informasi lain yang diharuskan dan dianjurkan untuk</w:t>
      </w:r>
      <w:r>
        <w:rPr>
          <w:rFonts w:ascii="Arial" w:hAnsi="Arial" w:cs="Arial"/>
          <w:sz w:val="24"/>
          <w:szCs w:val="24"/>
        </w:rPr>
        <w:t xml:space="preserve"> </w:t>
      </w:r>
      <w:r w:rsidR="00C95D6B">
        <w:rPr>
          <w:rFonts w:ascii="CenturyGothic" w:hAnsi="CenturyGothic" w:cs="CenturyGothic"/>
          <w:sz w:val="24"/>
          <w:szCs w:val="24"/>
        </w:rPr>
        <w:t xml:space="preserve"> </w:t>
      </w:r>
      <w:r w:rsidR="00C95D6B">
        <w:rPr>
          <w:rFonts w:ascii="Arial" w:hAnsi="Arial" w:cs="Arial"/>
          <w:sz w:val="24"/>
          <w:szCs w:val="24"/>
        </w:rPr>
        <w:t>diungkapkan di dalam Standar Akuntansi Pemerintahan serta ungkapan</w:t>
      </w:r>
      <w:r>
        <w:rPr>
          <w:rFonts w:ascii="Arial" w:hAnsi="Arial" w:cs="Arial"/>
          <w:sz w:val="24"/>
          <w:szCs w:val="24"/>
        </w:rPr>
        <w:t xml:space="preserve"> </w:t>
      </w:r>
      <w:r w:rsidR="00C95D6B">
        <w:rPr>
          <w:rFonts w:ascii="Arial" w:hAnsi="Arial" w:cs="Arial"/>
          <w:sz w:val="24"/>
          <w:szCs w:val="24"/>
        </w:rPr>
        <w:t>ungkapan yang diperlukan untuk menghasilkan penyajian laporan keuangan</w:t>
      </w:r>
      <w:r w:rsidR="00C95D6B">
        <w:rPr>
          <w:rFonts w:ascii="CenturyGothic" w:hAnsi="CenturyGothic" w:cs="CenturyGothic"/>
          <w:sz w:val="24"/>
          <w:szCs w:val="24"/>
        </w:rPr>
        <w:t xml:space="preserve"> </w:t>
      </w:r>
      <w:r w:rsidR="00C95D6B">
        <w:rPr>
          <w:rFonts w:ascii="Arial" w:hAnsi="Arial" w:cs="Arial"/>
          <w:sz w:val="24"/>
          <w:szCs w:val="24"/>
        </w:rPr>
        <w:t xml:space="preserve">secara wajar. </w:t>
      </w:r>
    </w:p>
    <w:p w:rsidR="00C95D6B" w:rsidRDefault="00C95D6B" w:rsidP="005206DF">
      <w:pPr>
        <w:pStyle w:val="ListParagraph"/>
        <w:autoSpaceDE w:val="0"/>
        <w:autoSpaceDN w:val="0"/>
        <w:adjustRightInd w:val="0"/>
        <w:spacing w:before="120" w:after="120" w:line="360" w:lineRule="auto"/>
        <w:ind w:left="426"/>
        <w:jc w:val="both"/>
        <w:rPr>
          <w:rFonts w:ascii="Arial" w:hAnsi="Arial" w:cs="Arial"/>
          <w:sz w:val="24"/>
          <w:szCs w:val="24"/>
        </w:rPr>
      </w:pPr>
      <w:r>
        <w:rPr>
          <w:rFonts w:ascii="Arial" w:hAnsi="Arial" w:cs="Arial"/>
          <w:sz w:val="24"/>
          <w:szCs w:val="24"/>
        </w:rPr>
        <w:t>Catatan atas Laporan Keuangan mengungkapkan hal-hal</w:t>
      </w:r>
      <w:r w:rsidR="004B6565">
        <w:rPr>
          <w:rFonts w:ascii="Arial" w:hAnsi="Arial" w:cs="Arial"/>
          <w:sz w:val="24"/>
          <w:szCs w:val="24"/>
        </w:rPr>
        <w:t xml:space="preserve"> </w:t>
      </w:r>
      <w:r>
        <w:rPr>
          <w:rFonts w:ascii="Arial" w:hAnsi="Arial" w:cs="Arial"/>
          <w:sz w:val="24"/>
          <w:szCs w:val="24"/>
        </w:rPr>
        <w:t>sebagai berikut:</w:t>
      </w:r>
    </w:p>
    <w:p w:rsidR="00C95D6B" w:rsidRPr="004B6565" w:rsidRDefault="00C95D6B" w:rsidP="005206DF">
      <w:pPr>
        <w:pStyle w:val="ListParagraph"/>
        <w:numPr>
          <w:ilvl w:val="0"/>
          <w:numId w:val="9"/>
        </w:numPr>
        <w:autoSpaceDE w:val="0"/>
        <w:autoSpaceDN w:val="0"/>
        <w:adjustRightInd w:val="0"/>
        <w:spacing w:before="120" w:after="120" w:line="360" w:lineRule="auto"/>
        <w:ind w:left="851" w:hanging="425"/>
        <w:jc w:val="both"/>
        <w:rPr>
          <w:rFonts w:ascii="Arial" w:hAnsi="Arial" w:cs="Arial"/>
          <w:sz w:val="24"/>
          <w:szCs w:val="24"/>
        </w:rPr>
      </w:pPr>
      <w:r w:rsidRPr="004B6565">
        <w:rPr>
          <w:rFonts w:ascii="Arial" w:hAnsi="Arial" w:cs="Arial"/>
          <w:sz w:val="24"/>
          <w:szCs w:val="24"/>
        </w:rPr>
        <w:t>Menyajikan informasi tentang kebijakan fiskal/keuangan, ekonomi</w:t>
      </w:r>
      <w:r w:rsidR="004B6565">
        <w:rPr>
          <w:rFonts w:ascii="Arial" w:hAnsi="Arial" w:cs="Arial"/>
          <w:sz w:val="24"/>
          <w:szCs w:val="24"/>
        </w:rPr>
        <w:t xml:space="preserve"> </w:t>
      </w:r>
      <w:r w:rsidRPr="004B6565">
        <w:rPr>
          <w:rFonts w:ascii="Arial" w:hAnsi="Arial" w:cs="Arial"/>
          <w:sz w:val="24"/>
          <w:szCs w:val="24"/>
        </w:rPr>
        <w:t>makro, pencapaian target Undang-undang APBN/Perda APBD, berikut</w:t>
      </w:r>
      <w:r w:rsidR="004B6565">
        <w:rPr>
          <w:rFonts w:ascii="Arial" w:hAnsi="Arial" w:cs="Arial"/>
          <w:sz w:val="24"/>
          <w:szCs w:val="24"/>
        </w:rPr>
        <w:t xml:space="preserve"> </w:t>
      </w:r>
      <w:r w:rsidRPr="004B6565">
        <w:rPr>
          <w:rFonts w:ascii="Arial" w:hAnsi="Arial" w:cs="Arial"/>
          <w:sz w:val="24"/>
          <w:szCs w:val="24"/>
        </w:rPr>
        <w:t>kendala dan hambatan yang dihadapi dalam pencapaian target;</w:t>
      </w:r>
    </w:p>
    <w:p w:rsidR="00C95D6B" w:rsidRPr="004B6565" w:rsidRDefault="00C95D6B" w:rsidP="005206DF">
      <w:pPr>
        <w:pStyle w:val="ListParagraph"/>
        <w:numPr>
          <w:ilvl w:val="0"/>
          <w:numId w:val="9"/>
        </w:numPr>
        <w:autoSpaceDE w:val="0"/>
        <w:autoSpaceDN w:val="0"/>
        <w:adjustRightInd w:val="0"/>
        <w:spacing w:before="120" w:after="120" w:line="360" w:lineRule="auto"/>
        <w:ind w:left="851" w:hanging="425"/>
        <w:jc w:val="both"/>
        <w:rPr>
          <w:rFonts w:ascii="Arial" w:hAnsi="Arial" w:cs="Arial"/>
          <w:sz w:val="24"/>
          <w:szCs w:val="24"/>
        </w:rPr>
      </w:pPr>
      <w:r w:rsidRPr="004B6565">
        <w:rPr>
          <w:rFonts w:ascii="Arial" w:hAnsi="Arial" w:cs="Arial"/>
          <w:sz w:val="24"/>
          <w:szCs w:val="24"/>
        </w:rPr>
        <w:t>Menyajikan ikhtisar pencapaian kinerja keuangan selama tahun</w:t>
      </w:r>
      <w:r w:rsidR="004B6565">
        <w:rPr>
          <w:rFonts w:ascii="Arial" w:hAnsi="Arial" w:cs="Arial"/>
          <w:sz w:val="24"/>
          <w:szCs w:val="24"/>
        </w:rPr>
        <w:t xml:space="preserve"> </w:t>
      </w:r>
      <w:r w:rsidRPr="004B6565">
        <w:rPr>
          <w:rFonts w:ascii="CenturyGothic" w:hAnsi="CenturyGothic" w:cs="CenturyGothic"/>
          <w:sz w:val="24"/>
          <w:szCs w:val="24"/>
        </w:rPr>
        <w:t xml:space="preserve"> </w:t>
      </w:r>
      <w:r w:rsidRPr="004B6565">
        <w:rPr>
          <w:rFonts w:ascii="Arial" w:hAnsi="Arial" w:cs="Arial"/>
          <w:sz w:val="24"/>
          <w:szCs w:val="24"/>
        </w:rPr>
        <w:t>pelaporan;</w:t>
      </w:r>
    </w:p>
    <w:p w:rsidR="00C95D6B" w:rsidRPr="004B6565" w:rsidRDefault="00C95D6B" w:rsidP="005206DF">
      <w:pPr>
        <w:pStyle w:val="ListParagraph"/>
        <w:numPr>
          <w:ilvl w:val="0"/>
          <w:numId w:val="9"/>
        </w:numPr>
        <w:autoSpaceDE w:val="0"/>
        <w:autoSpaceDN w:val="0"/>
        <w:adjustRightInd w:val="0"/>
        <w:spacing w:before="120" w:after="120" w:line="360" w:lineRule="auto"/>
        <w:ind w:left="851" w:hanging="425"/>
        <w:jc w:val="both"/>
        <w:rPr>
          <w:rFonts w:ascii="Arial" w:hAnsi="Arial" w:cs="Arial"/>
          <w:sz w:val="24"/>
          <w:szCs w:val="24"/>
        </w:rPr>
      </w:pPr>
      <w:r w:rsidRPr="004B6565">
        <w:rPr>
          <w:rFonts w:ascii="Arial" w:hAnsi="Arial" w:cs="Arial"/>
          <w:sz w:val="24"/>
          <w:szCs w:val="24"/>
        </w:rPr>
        <w:t>Menyajikan informasi tentang dasar penyusunan laporan keuangan</w:t>
      </w:r>
      <w:r w:rsidR="004B6565">
        <w:rPr>
          <w:rFonts w:ascii="Arial" w:hAnsi="Arial" w:cs="Arial"/>
          <w:sz w:val="24"/>
          <w:szCs w:val="24"/>
        </w:rPr>
        <w:t xml:space="preserve"> </w:t>
      </w:r>
      <w:r w:rsidRPr="004B6565">
        <w:rPr>
          <w:rFonts w:ascii="Arial" w:hAnsi="Arial" w:cs="Arial"/>
          <w:sz w:val="24"/>
          <w:szCs w:val="24"/>
        </w:rPr>
        <w:t>dan kebijakan-kebijakan akuntansi yang dipilih untuk diterapkan atas</w:t>
      </w:r>
      <w:r w:rsidR="004B6565">
        <w:rPr>
          <w:rFonts w:ascii="Arial" w:hAnsi="Arial" w:cs="Arial"/>
          <w:sz w:val="24"/>
          <w:szCs w:val="24"/>
        </w:rPr>
        <w:t xml:space="preserve"> </w:t>
      </w:r>
      <w:r w:rsidRPr="004B6565">
        <w:rPr>
          <w:rFonts w:ascii="Arial" w:hAnsi="Arial" w:cs="Arial"/>
          <w:sz w:val="24"/>
          <w:szCs w:val="24"/>
        </w:rPr>
        <w:t>transaksi-transaksi dan kejadian-kejadian penting lainnya;</w:t>
      </w:r>
    </w:p>
    <w:p w:rsidR="00C95D6B" w:rsidRPr="004B6565" w:rsidRDefault="00C95D6B" w:rsidP="005206DF">
      <w:pPr>
        <w:pStyle w:val="ListParagraph"/>
        <w:numPr>
          <w:ilvl w:val="0"/>
          <w:numId w:val="9"/>
        </w:numPr>
        <w:autoSpaceDE w:val="0"/>
        <w:autoSpaceDN w:val="0"/>
        <w:adjustRightInd w:val="0"/>
        <w:spacing w:before="120" w:after="120" w:line="360" w:lineRule="auto"/>
        <w:ind w:left="851" w:hanging="425"/>
        <w:jc w:val="both"/>
        <w:rPr>
          <w:rFonts w:ascii="Arial" w:hAnsi="Arial" w:cs="Arial"/>
          <w:sz w:val="24"/>
          <w:szCs w:val="24"/>
        </w:rPr>
      </w:pPr>
      <w:r w:rsidRPr="004B6565">
        <w:rPr>
          <w:rFonts w:ascii="Arial" w:hAnsi="Arial" w:cs="Arial"/>
          <w:sz w:val="24"/>
          <w:szCs w:val="24"/>
        </w:rPr>
        <w:t>Mengungkapkan informasi yang diharuskan oleh Standar Akuntansi</w:t>
      </w:r>
      <w:r w:rsidR="004B6565">
        <w:rPr>
          <w:rFonts w:ascii="Arial" w:hAnsi="Arial" w:cs="Arial"/>
          <w:sz w:val="24"/>
          <w:szCs w:val="24"/>
        </w:rPr>
        <w:t xml:space="preserve"> </w:t>
      </w:r>
      <w:r w:rsidRPr="004B6565">
        <w:rPr>
          <w:rFonts w:ascii="Arial" w:hAnsi="Arial" w:cs="Arial"/>
          <w:sz w:val="24"/>
          <w:szCs w:val="24"/>
        </w:rPr>
        <w:t>Pemerintahan yang belum disajikan pada lembar muka (</w:t>
      </w:r>
      <w:r w:rsidRPr="004B6565">
        <w:rPr>
          <w:rFonts w:ascii="Arial,Italic" w:hAnsi="Arial,Italic" w:cs="Arial,Italic"/>
          <w:i/>
          <w:iCs/>
          <w:sz w:val="24"/>
          <w:szCs w:val="24"/>
        </w:rPr>
        <w:t>on the face</w:t>
      </w:r>
      <w:r w:rsidRPr="004B6565">
        <w:rPr>
          <w:rFonts w:ascii="Arial" w:hAnsi="Arial" w:cs="Arial"/>
          <w:sz w:val="24"/>
          <w:szCs w:val="24"/>
        </w:rPr>
        <w:t>)</w:t>
      </w:r>
      <w:r w:rsidR="004B6565">
        <w:rPr>
          <w:rFonts w:ascii="Arial" w:hAnsi="Arial" w:cs="Arial"/>
          <w:sz w:val="24"/>
          <w:szCs w:val="24"/>
        </w:rPr>
        <w:t xml:space="preserve"> </w:t>
      </w:r>
      <w:r w:rsidRPr="004B6565">
        <w:rPr>
          <w:rFonts w:ascii="Arial" w:hAnsi="Arial" w:cs="Arial"/>
          <w:sz w:val="24"/>
          <w:szCs w:val="24"/>
        </w:rPr>
        <w:t>laporan keuangan;</w:t>
      </w:r>
    </w:p>
    <w:p w:rsidR="004B6565" w:rsidRDefault="00C95D6B" w:rsidP="005206DF">
      <w:pPr>
        <w:pStyle w:val="ListParagraph"/>
        <w:numPr>
          <w:ilvl w:val="0"/>
          <w:numId w:val="9"/>
        </w:numPr>
        <w:autoSpaceDE w:val="0"/>
        <w:autoSpaceDN w:val="0"/>
        <w:adjustRightInd w:val="0"/>
        <w:spacing w:before="120" w:after="120" w:line="360" w:lineRule="auto"/>
        <w:ind w:left="851" w:hanging="425"/>
        <w:jc w:val="both"/>
        <w:rPr>
          <w:rFonts w:ascii="Arial" w:hAnsi="Arial" w:cs="Arial"/>
          <w:sz w:val="24"/>
          <w:szCs w:val="24"/>
        </w:rPr>
      </w:pPr>
      <w:r w:rsidRPr="004B6565">
        <w:rPr>
          <w:rFonts w:ascii="Arial" w:hAnsi="Arial" w:cs="Arial"/>
          <w:sz w:val="24"/>
          <w:szCs w:val="24"/>
        </w:rPr>
        <w:t>Mengungkapkan informasi untuk pos-pos aset dan kewajiban yang</w:t>
      </w:r>
      <w:r w:rsidR="004B6565">
        <w:rPr>
          <w:rFonts w:ascii="Arial" w:hAnsi="Arial" w:cs="Arial"/>
          <w:sz w:val="24"/>
          <w:szCs w:val="24"/>
        </w:rPr>
        <w:t xml:space="preserve"> </w:t>
      </w:r>
      <w:r w:rsidRPr="004B6565">
        <w:rPr>
          <w:rFonts w:ascii="Arial" w:hAnsi="Arial" w:cs="Arial"/>
          <w:sz w:val="24"/>
          <w:szCs w:val="24"/>
        </w:rPr>
        <w:t>timbul sehubungan dengan penerapan basis akrual atas pendapatan</w:t>
      </w:r>
      <w:r w:rsidR="004B6565" w:rsidRPr="004B6565">
        <w:rPr>
          <w:rFonts w:ascii="Arial" w:hAnsi="Arial" w:cs="Arial"/>
          <w:sz w:val="24"/>
          <w:szCs w:val="24"/>
        </w:rPr>
        <w:t xml:space="preserve"> </w:t>
      </w:r>
      <w:r w:rsidRPr="004B6565">
        <w:rPr>
          <w:rFonts w:ascii="Arial" w:hAnsi="Arial" w:cs="Arial"/>
          <w:sz w:val="24"/>
          <w:szCs w:val="24"/>
        </w:rPr>
        <w:t>dan belanja dan rekonsiliasinya dengan penerapan basis kas; dan</w:t>
      </w:r>
    </w:p>
    <w:p w:rsidR="00C95D6B" w:rsidRPr="004B6565" w:rsidRDefault="00C95D6B" w:rsidP="005206DF">
      <w:pPr>
        <w:pStyle w:val="ListParagraph"/>
        <w:numPr>
          <w:ilvl w:val="0"/>
          <w:numId w:val="9"/>
        </w:numPr>
        <w:autoSpaceDE w:val="0"/>
        <w:autoSpaceDN w:val="0"/>
        <w:adjustRightInd w:val="0"/>
        <w:spacing w:before="120" w:after="120" w:line="360" w:lineRule="auto"/>
        <w:ind w:left="851" w:hanging="425"/>
        <w:jc w:val="both"/>
        <w:rPr>
          <w:rFonts w:ascii="Arial" w:hAnsi="Arial" w:cs="Arial"/>
          <w:sz w:val="24"/>
          <w:szCs w:val="24"/>
        </w:rPr>
      </w:pPr>
      <w:r w:rsidRPr="004B6565">
        <w:rPr>
          <w:rFonts w:ascii="Arial" w:hAnsi="Arial" w:cs="Arial"/>
          <w:sz w:val="24"/>
          <w:szCs w:val="24"/>
        </w:rPr>
        <w:lastRenderedPageBreak/>
        <w:t>Menyediakan informasi tambahan yang diperlukan untuk penyajian</w:t>
      </w:r>
      <w:r w:rsidR="004B6565" w:rsidRPr="004B6565">
        <w:rPr>
          <w:rFonts w:ascii="Arial" w:hAnsi="Arial" w:cs="Arial"/>
          <w:sz w:val="24"/>
          <w:szCs w:val="24"/>
        </w:rPr>
        <w:t xml:space="preserve"> </w:t>
      </w:r>
      <w:r w:rsidRPr="004B6565">
        <w:rPr>
          <w:rFonts w:ascii="Arial" w:hAnsi="Arial" w:cs="Arial"/>
          <w:sz w:val="24"/>
          <w:szCs w:val="24"/>
        </w:rPr>
        <w:t>yang wajar, yang tidak disajikan pada lembar muka (</w:t>
      </w:r>
      <w:r w:rsidRPr="004B6565">
        <w:rPr>
          <w:rFonts w:ascii="Arial,Italic" w:hAnsi="Arial,Italic" w:cs="Arial,Italic"/>
          <w:i/>
          <w:iCs/>
          <w:sz w:val="24"/>
          <w:szCs w:val="24"/>
        </w:rPr>
        <w:t>on the face</w:t>
      </w:r>
      <w:r w:rsidRPr="004B6565">
        <w:rPr>
          <w:rFonts w:ascii="Arial" w:hAnsi="Arial" w:cs="Arial"/>
          <w:sz w:val="24"/>
          <w:szCs w:val="24"/>
        </w:rPr>
        <w:t>)</w:t>
      </w:r>
      <w:r w:rsidRPr="004B6565">
        <w:rPr>
          <w:rFonts w:ascii="CenturyGothic" w:hAnsi="CenturyGothic" w:cs="CenturyGothic"/>
          <w:sz w:val="24"/>
          <w:szCs w:val="24"/>
        </w:rPr>
        <w:t xml:space="preserve"> </w:t>
      </w:r>
      <w:r w:rsidRPr="004B6565">
        <w:rPr>
          <w:rFonts w:ascii="Arial" w:hAnsi="Arial" w:cs="Arial"/>
          <w:sz w:val="24"/>
          <w:szCs w:val="24"/>
        </w:rPr>
        <w:t>laporan keuangan.</w:t>
      </w:r>
    </w:p>
    <w:p w:rsidR="006B1B2C" w:rsidRDefault="006B1B2C" w:rsidP="006B1B2C">
      <w:pPr>
        <w:pStyle w:val="ListParagraph"/>
        <w:autoSpaceDE w:val="0"/>
        <w:autoSpaceDN w:val="0"/>
        <w:adjustRightInd w:val="0"/>
        <w:spacing w:after="0" w:line="240" w:lineRule="auto"/>
        <w:ind w:left="426"/>
        <w:rPr>
          <w:rFonts w:ascii="Times New Roman" w:hAnsi="Times New Roman" w:cs="Times New Roman"/>
          <w:sz w:val="23"/>
          <w:szCs w:val="23"/>
        </w:rPr>
      </w:pPr>
    </w:p>
    <w:p w:rsidR="005206DF" w:rsidRDefault="005206DF" w:rsidP="006B1B2C">
      <w:pPr>
        <w:pStyle w:val="ListParagraph"/>
        <w:autoSpaceDE w:val="0"/>
        <w:autoSpaceDN w:val="0"/>
        <w:adjustRightInd w:val="0"/>
        <w:spacing w:after="0" w:line="240" w:lineRule="auto"/>
        <w:ind w:left="426"/>
        <w:rPr>
          <w:rFonts w:ascii="Times New Roman" w:hAnsi="Times New Roman" w:cs="Times New Roman"/>
          <w:sz w:val="23"/>
          <w:szCs w:val="23"/>
        </w:rPr>
      </w:pPr>
    </w:p>
    <w:p w:rsidR="006B1B2C" w:rsidRPr="00E844CC" w:rsidRDefault="00575376" w:rsidP="005206DF">
      <w:pPr>
        <w:pStyle w:val="ListParagraph"/>
        <w:numPr>
          <w:ilvl w:val="0"/>
          <w:numId w:val="1"/>
        </w:numPr>
        <w:autoSpaceDE w:val="0"/>
        <w:autoSpaceDN w:val="0"/>
        <w:adjustRightInd w:val="0"/>
        <w:spacing w:before="120" w:after="120" w:line="360" w:lineRule="auto"/>
        <w:ind w:left="419" w:hanging="357"/>
        <w:jc w:val="both"/>
        <w:rPr>
          <w:rFonts w:ascii="Arial" w:hAnsi="Arial" w:cs="Arial"/>
          <w:b/>
          <w:sz w:val="24"/>
          <w:szCs w:val="24"/>
        </w:rPr>
      </w:pPr>
      <w:r w:rsidRPr="00E844CC">
        <w:rPr>
          <w:rFonts w:ascii="Arial" w:hAnsi="Arial" w:cs="Arial"/>
          <w:b/>
          <w:sz w:val="24"/>
          <w:szCs w:val="24"/>
        </w:rPr>
        <w:t xml:space="preserve">Kebutuhan Informasi Dalam </w:t>
      </w:r>
      <w:r w:rsidR="006B1B2C" w:rsidRPr="00E844CC">
        <w:rPr>
          <w:rFonts w:ascii="Arial" w:hAnsi="Arial" w:cs="Arial"/>
          <w:b/>
          <w:sz w:val="24"/>
          <w:szCs w:val="24"/>
        </w:rPr>
        <w:t>Pengambilan Keputusan Manajemen</w:t>
      </w:r>
      <w:r w:rsidRPr="00E844CC">
        <w:rPr>
          <w:rFonts w:ascii="Arial" w:hAnsi="Arial" w:cs="Arial"/>
          <w:b/>
          <w:sz w:val="24"/>
          <w:szCs w:val="24"/>
        </w:rPr>
        <w:t xml:space="preserve"> Pemda</w:t>
      </w:r>
    </w:p>
    <w:p w:rsidR="00ED293B" w:rsidRPr="00E844CC" w:rsidRDefault="00ED293B" w:rsidP="005206DF">
      <w:pPr>
        <w:pStyle w:val="ListParagraph"/>
        <w:numPr>
          <w:ilvl w:val="0"/>
          <w:numId w:val="10"/>
        </w:numPr>
        <w:autoSpaceDE w:val="0"/>
        <w:autoSpaceDN w:val="0"/>
        <w:adjustRightInd w:val="0"/>
        <w:spacing w:before="120" w:after="120" w:line="360" w:lineRule="auto"/>
        <w:ind w:left="419" w:hanging="357"/>
        <w:jc w:val="both"/>
        <w:rPr>
          <w:rFonts w:ascii="Arial" w:hAnsi="Arial" w:cs="Arial"/>
          <w:b/>
          <w:sz w:val="24"/>
          <w:szCs w:val="24"/>
        </w:rPr>
      </w:pPr>
      <w:r w:rsidRPr="00E844CC">
        <w:rPr>
          <w:rFonts w:ascii="Arial" w:hAnsi="Arial" w:cs="Arial"/>
          <w:b/>
          <w:sz w:val="24"/>
          <w:szCs w:val="24"/>
        </w:rPr>
        <w:t xml:space="preserve">Kebutuhan Informasi </w:t>
      </w:r>
      <w:r w:rsidR="00E844CC">
        <w:rPr>
          <w:rFonts w:ascii="Arial" w:hAnsi="Arial" w:cs="Arial"/>
          <w:b/>
          <w:sz w:val="24"/>
          <w:szCs w:val="24"/>
        </w:rPr>
        <w:t>Manajemen Pemerintah Daerah</w:t>
      </w:r>
    </w:p>
    <w:p w:rsidR="00ED293B" w:rsidRPr="00705EC6" w:rsidRDefault="00575376" w:rsidP="005206DF">
      <w:pPr>
        <w:pStyle w:val="ListParagraph"/>
        <w:autoSpaceDE w:val="0"/>
        <w:autoSpaceDN w:val="0"/>
        <w:adjustRightInd w:val="0"/>
        <w:spacing w:before="120" w:after="120" w:line="360" w:lineRule="auto"/>
        <w:ind w:left="0"/>
        <w:jc w:val="both"/>
        <w:rPr>
          <w:rFonts w:ascii="Arial" w:hAnsi="Arial" w:cs="Arial"/>
          <w:noProof/>
          <w:sz w:val="24"/>
          <w:szCs w:val="24"/>
          <w:lang w:eastAsia="id-ID"/>
        </w:rPr>
      </w:pPr>
      <w:r w:rsidRPr="00705EC6">
        <w:rPr>
          <w:rFonts w:ascii="Arial" w:hAnsi="Arial" w:cs="Arial"/>
          <w:sz w:val="24"/>
          <w:szCs w:val="24"/>
        </w:rPr>
        <w:t>Sesuai dengan UU 32 tahun 2000 tentang Pemerintah Daerah, Pemerintah Daerah sebagai organisasi sektor publik bertujuan untuk meningkatkan kesejahteraan masyarakat melalui peningkatan pelayanan kepada masuyarakat dan peningkatan daya saing daerah. Dalam rangka menyelenggarakan tugas pemerintahan tersebut,</w:t>
      </w:r>
      <w:r w:rsidR="00740687">
        <w:rPr>
          <w:rFonts w:ascii="Arial" w:hAnsi="Arial" w:cs="Arial"/>
          <w:sz w:val="24"/>
          <w:szCs w:val="24"/>
        </w:rPr>
        <w:t xml:space="preserve"> </w:t>
      </w:r>
      <w:r w:rsidRPr="00705EC6">
        <w:rPr>
          <w:rFonts w:ascii="Arial" w:hAnsi="Arial" w:cs="Arial"/>
          <w:sz w:val="24"/>
          <w:szCs w:val="24"/>
        </w:rPr>
        <w:t>baik urusan wajib maupun urusan pilihan, pemerintah diberikan kewenangan untuk mengelola seluruh sumber keuangan daerah untuk pencapaian tujuannya</w:t>
      </w:r>
      <w:r w:rsidR="00127300">
        <w:rPr>
          <w:rFonts w:ascii="Arial" w:hAnsi="Arial" w:cs="Arial"/>
          <w:sz w:val="24"/>
          <w:szCs w:val="24"/>
        </w:rPr>
        <w:t xml:space="preserve"> </w:t>
      </w:r>
      <w:r w:rsidRPr="00705EC6">
        <w:rPr>
          <w:rFonts w:ascii="Arial" w:hAnsi="Arial" w:cs="Arial"/>
          <w:sz w:val="24"/>
          <w:szCs w:val="24"/>
        </w:rPr>
        <w:t>secara efektif, efisien dan ekonomis, serta tidak melanggar ketentuan peraturan perundangan yang berlaku.</w:t>
      </w:r>
      <w:r w:rsidRPr="00705EC6">
        <w:rPr>
          <w:rFonts w:ascii="Arial" w:hAnsi="Arial" w:cs="Arial"/>
          <w:noProof/>
          <w:sz w:val="24"/>
          <w:szCs w:val="24"/>
          <w:lang w:eastAsia="id-ID"/>
        </w:rPr>
        <w:t xml:space="preserve"> </w:t>
      </w:r>
    </w:p>
    <w:p w:rsidR="00705EC6" w:rsidRDefault="00ED293B" w:rsidP="005206DF">
      <w:pPr>
        <w:pStyle w:val="ListParagraph"/>
        <w:autoSpaceDE w:val="0"/>
        <w:autoSpaceDN w:val="0"/>
        <w:adjustRightInd w:val="0"/>
        <w:spacing w:before="120" w:after="120" w:line="360" w:lineRule="auto"/>
        <w:ind w:left="0"/>
        <w:jc w:val="both"/>
        <w:rPr>
          <w:rFonts w:ascii="Arial" w:hAnsi="Arial" w:cs="Arial"/>
          <w:noProof/>
          <w:sz w:val="24"/>
          <w:szCs w:val="24"/>
          <w:lang w:eastAsia="id-ID"/>
        </w:rPr>
      </w:pPr>
      <w:r w:rsidRPr="00705EC6">
        <w:rPr>
          <w:rFonts w:ascii="Arial" w:hAnsi="Arial" w:cs="Arial"/>
          <w:noProof/>
          <w:sz w:val="24"/>
          <w:szCs w:val="24"/>
          <w:lang w:eastAsia="id-ID"/>
        </w:rPr>
        <w:t>Untuk</w:t>
      </w:r>
      <w:r w:rsidR="00DC1190">
        <w:rPr>
          <w:rFonts w:ascii="Arial" w:hAnsi="Arial" w:cs="Arial"/>
          <w:noProof/>
          <w:sz w:val="24"/>
          <w:szCs w:val="24"/>
          <w:lang w:eastAsia="id-ID"/>
        </w:rPr>
        <w:t xml:space="preserve"> </w:t>
      </w:r>
      <w:r w:rsidRPr="00705EC6">
        <w:rPr>
          <w:rFonts w:ascii="Arial" w:hAnsi="Arial" w:cs="Arial"/>
          <w:noProof/>
          <w:sz w:val="24"/>
          <w:szCs w:val="24"/>
          <w:lang w:eastAsia="id-ID"/>
        </w:rPr>
        <w:t>mengidentifikasikan kebutuhan informasi keuangan untuk</w:t>
      </w:r>
      <w:r w:rsidR="00DC1190">
        <w:rPr>
          <w:rFonts w:ascii="Arial" w:hAnsi="Arial" w:cs="Arial"/>
          <w:noProof/>
          <w:sz w:val="24"/>
          <w:szCs w:val="24"/>
          <w:lang w:eastAsia="id-ID"/>
        </w:rPr>
        <w:t xml:space="preserve"> </w:t>
      </w:r>
      <w:r w:rsidRPr="00705EC6">
        <w:rPr>
          <w:rFonts w:ascii="Arial" w:hAnsi="Arial" w:cs="Arial"/>
          <w:noProof/>
          <w:sz w:val="24"/>
          <w:szCs w:val="24"/>
          <w:lang w:eastAsia="id-ID"/>
        </w:rPr>
        <w:t>pemerintahan daerah</w:t>
      </w:r>
      <w:r w:rsidR="006F2EDF">
        <w:rPr>
          <w:rFonts w:ascii="Arial" w:hAnsi="Arial" w:cs="Arial"/>
          <w:noProof/>
          <w:sz w:val="24"/>
          <w:szCs w:val="24"/>
          <w:lang w:eastAsia="id-ID"/>
        </w:rPr>
        <w:t xml:space="preserve"> </w:t>
      </w:r>
      <w:r w:rsidRPr="00705EC6">
        <w:rPr>
          <w:rFonts w:ascii="Arial" w:hAnsi="Arial" w:cs="Arial"/>
          <w:noProof/>
          <w:sz w:val="24"/>
          <w:szCs w:val="24"/>
          <w:lang w:eastAsia="id-ID"/>
        </w:rPr>
        <w:t>dapat</w:t>
      </w:r>
      <w:r w:rsidR="006F2EDF">
        <w:rPr>
          <w:rFonts w:ascii="Arial" w:hAnsi="Arial" w:cs="Arial"/>
          <w:noProof/>
          <w:sz w:val="24"/>
          <w:szCs w:val="24"/>
          <w:lang w:eastAsia="id-ID"/>
        </w:rPr>
        <w:t xml:space="preserve"> </w:t>
      </w:r>
      <w:r w:rsidRPr="00705EC6">
        <w:rPr>
          <w:rFonts w:ascii="Arial" w:hAnsi="Arial" w:cs="Arial"/>
          <w:noProof/>
          <w:sz w:val="24"/>
          <w:szCs w:val="24"/>
          <w:lang w:eastAsia="id-ID"/>
        </w:rPr>
        <w:t xml:space="preserve">dilakukan analisis memalui skema proses kegiatan (business process) Pemda berikut ini. </w:t>
      </w:r>
    </w:p>
    <w:p w:rsidR="00342892" w:rsidRDefault="00342892" w:rsidP="005206DF">
      <w:pPr>
        <w:pStyle w:val="ListParagraph"/>
        <w:autoSpaceDE w:val="0"/>
        <w:autoSpaceDN w:val="0"/>
        <w:adjustRightInd w:val="0"/>
        <w:spacing w:before="120" w:after="120" w:line="360" w:lineRule="auto"/>
        <w:ind w:left="0"/>
        <w:jc w:val="both"/>
        <w:rPr>
          <w:rFonts w:ascii="Arial" w:hAnsi="Arial" w:cs="Arial"/>
          <w:noProof/>
          <w:sz w:val="24"/>
          <w:szCs w:val="24"/>
          <w:lang w:eastAsia="id-ID"/>
        </w:rPr>
      </w:pPr>
    </w:p>
    <w:p w:rsidR="00342892" w:rsidRPr="00342892" w:rsidRDefault="00342892" w:rsidP="00342892">
      <w:pPr>
        <w:pStyle w:val="ListParagraph"/>
        <w:autoSpaceDE w:val="0"/>
        <w:autoSpaceDN w:val="0"/>
        <w:adjustRightInd w:val="0"/>
        <w:spacing w:after="0" w:line="240" w:lineRule="auto"/>
        <w:ind w:left="0" w:firstLine="720"/>
        <w:jc w:val="center"/>
        <w:rPr>
          <w:rFonts w:ascii="Arial" w:hAnsi="Arial" w:cs="Arial"/>
          <w:b/>
          <w:noProof/>
          <w:sz w:val="20"/>
          <w:szCs w:val="20"/>
          <w:lang w:eastAsia="id-ID"/>
        </w:rPr>
      </w:pPr>
      <w:r w:rsidRPr="00342892">
        <w:rPr>
          <w:rFonts w:ascii="Arial" w:hAnsi="Arial" w:cs="Arial"/>
          <w:b/>
          <w:noProof/>
          <w:sz w:val="20"/>
          <w:szCs w:val="20"/>
          <w:lang w:eastAsia="id-ID"/>
        </w:rPr>
        <w:t>Gambar : Proses Bisnis Penyusunan laporan keuangan</w:t>
      </w:r>
    </w:p>
    <w:p w:rsidR="00575376" w:rsidRPr="00705EC6" w:rsidRDefault="00575376" w:rsidP="00342892">
      <w:pPr>
        <w:pStyle w:val="ListParagraph"/>
        <w:autoSpaceDE w:val="0"/>
        <w:autoSpaceDN w:val="0"/>
        <w:adjustRightInd w:val="0"/>
        <w:spacing w:after="0" w:line="240" w:lineRule="auto"/>
        <w:ind w:left="425"/>
        <w:jc w:val="both"/>
        <w:rPr>
          <w:rFonts w:ascii="Arial" w:hAnsi="Arial" w:cs="Arial"/>
          <w:sz w:val="24"/>
          <w:szCs w:val="24"/>
        </w:rPr>
      </w:pPr>
      <w:r w:rsidRPr="00705EC6">
        <w:rPr>
          <w:rFonts w:ascii="Arial" w:hAnsi="Arial" w:cs="Arial"/>
          <w:noProof/>
          <w:sz w:val="24"/>
          <w:szCs w:val="24"/>
          <w:lang w:eastAsia="id-ID"/>
        </w:rPr>
        <w:drawing>
          <wp:inline distT="0" distB="0" distL="0" distR="0">
            <wp:extent cx="5486400" cy="1590675"/>
            <wp:effectExtent l="1905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75376" w:rsidRPr="00342892" w:rsidRDefault="00575376" w:rsidP="00342892">
      <w:pPr>
        <w:autoSpaceDE w:val="0"/>
        <w:autoSpaceDN w:val="0"/>
        <w:adjustRightInd w:val="0"/>
        <w:spacing w:before="120" w:after="120" w:line="360" w:lineRule="auto"/>
        <w:jc w:val="both"/>
        <w:rPr>
          <w:rFonts w:ascii="Arial" w:hAnsi="Arial" w:cs="Arial"/>
          <w:sz w:val="24"/>
          <w:szCs w:val="24"/>
        </w:rPr>
      </w:pPr>
      <w:r w:rsidRPr="00342892">
        <w:rPr>
          <w:rFonts w:ascii="Arial" w:hAnsi="Arial" w:cs="Arial"/>
          <w:sz w:val="24"/>
          <w:szCs w:val="24"/>
        </w:rPr>
        <w:t>Dari gambaran proses bisnis</w:t>
      </w:r>
      <w:r w:rsidR="00740687" w:rsidRPr="00342892">
        <w:rPr>
          <w:rFonts w:ascii="Arial" w:hAnsi="Arial" w:cs="Arial"/>
          <w:sz w:val="24"/>
          <w:szCs w:val="24"/>
        </w:rPr>
        <w:t xml:space="preserve"> </w:t>
      </w:r>
      <w:r w:rsidRPr="00342892">
        <w:rPr>
          <w:rFonts w:ascii="Arial" w:hAnsi="Arial" w:cs="Arial"/>
          <w:sz w:val="24"/>
          <w:szCs w:val="24"/>
        </w:rPr>
        <w:t>pemerintah</w:t>
      </w:r>
      <w:r w:rsidR="00127300" w:rsidRPr="00342892">
        <w:rPr>
          <w:rFonts w:ascii="Arial" w:hAnsi="Arial" w:cs="Arial"/>
          <w:sz w:val="24"/>
          <w:szCs w:val="24"/>
        </w:rPr>
        <w:t>an</w:t>
      </w:r>
      <w:r w:rsidRPr="00342892">
        <w:rPr>
          <w:rFonts w:ascii="Arial" w:hAnsi="Arial" w:cs="Arial"/>
          <w:sz w:val="24"/>
          <w:szCs w:val="24"/>
        </w:rPr>
        <w:t xml:space="preserve"> daerah tersebut, Kepala Daerah sebagai manajer</w:t>
      </w:r>
      <w:r w:rsidR="00705EC6" w:rsidRPr="00342892">
        <w:rPr>
          <w:rFonts w:ascii="Arial" w:hAnsi="Arial" w:cs="Arial"/>
          <w:sz w:val="24"/>
          <w:szCs w:val="24"/>
        </w:rPr>
        <w:t xml:space="preserve"> </w:t>
      </w:r>
      <w:r w:rsidRPr="00342892">
        <w:rPr>
          <w:rFonts w:ascii="Arial" w:hAnsi="Arial" w:cs="Arial"/>
          <w:sz w:val="24"/>
          <w:szCs w:val="24"/>
        </w:rPr>
        <w:t>publik memerlukan informasikan keuangan untuk meningkatkan efektifivas proses manajemen pemda dalam rangka menghasilkan keluaran (</w:t>
      </w:r>
      <w:r w:rsidRPr="00342892">
        <w:rPr>
          <w:rFonts w:ascii="Arial" w:hAnsi="Arial" w:cs="Arial"/>
          <w:i/>
          <w:sz w:val="24"/>
          <w:szCs w:val="24"/>
        </w:rPr>
        <w:t>output</w:t>
      </w:r>
      <w:r w:rsidRPr="00342892">
        <w:rPr>
          <w:rFonts w:ascii="Arial" w:hAnsi="Arial" w:cs="Arial"/>
          <w:sz w:val="24"/>
          <w:szCs w:val="24"/>
        </w:rPr>
        <w:t>) yang dapat memberikan hasilkesejahteraan masyarakat.</w:t>
      </w:r>
    </w:p>
    <w:p w:rsidR="00575376" w:rsidRPr="00342892" w:rsidRDefault="00F33314" w:rsidP="00342892">
      <w:pPr>
        <w:autoSpaceDE w:val="0"/>
        <w:autoSpaceDN w:val="0"/>
        <w:adjustRightInd w:val="0"/>
        <w:spacing w:before="120" w:after="120" w:line="360" w:lineRule="auto"/>
        <w:jc w:val="both"/>
        <w:rPr>
          <w:rFonts w:ascii="Arial" w:hAnsi="Arial" w:cs="Arial"/>
          <w:sz w:val="24"/>
          <w:szCs w:val="24"/>
        </w:rPr>
      </w:pPr>
      <w:r w:rsidRPr="00342892">
        <w:rPr>
          <w:rFonts w:ascii="Arial" w:hAnsi="Arial" w:cs="Arial"/>
          <w:sz w:val="24"/>
          <w:szCs w:val="24"/>
        </w:rPr>
        <w:t xml:space="preserve">Steven Cohen, et all </w:t>
      </w:r>
      <w:r w:rsidR="00EF5DCF" w:rsidRPr="00342892">
        <w:rPr>
          <w:rFonts w:ascii="Arial" w:hAnsi="Arial" w:cs="Arial"/>
          <w:sz w:val="24"/>
          <w:szCs w:val="24"/>
        </w:rPr>
        <w:t xml:space="preserve">(2011:196)  </w:t>
      </w:r>
      <w:r w:rsidRPr="00342892">
        <w:rPr>
          <w:rFonts w:ascii="Arial" w:hAnsi="Arial" w:cs="Arial"/>
          <w:sz w:val="24"/>
          <w:szCs w:val="24"/>
        </w:rPr>
        <w:t>mengidentifikasikan jenis kebutuhan informasi bagi manajer publik antara lain (a). Masalah data, (b).</w:t>
      </w:r>
      <w:r w:rsidR="002D03AC" w:rsidRPr="00342892">
        <w:rPr>
          <w:rFonts w:ascii="Arial" w:hAnsi="Arial" w:cs="Arial"/>
          <w:sz w:val="24"/>
          <w:szCs w:val="24"/>
        </w:rPr>
        <w:t xml:space="preserve"> </w:t>
      </w:r>
      <w:r w:rsidRPr="00342892">
        <w:rPr>
          <w:rFonts w:ascii="Arial" w:hAnsi="Arial" w:cs="Arial"/>
          <w:sz w:val="24"/>
          <w:szCs w:val="24"/>
        </w:rPr>
        <w:t xml:space="preserve">data lingkungan, </w:t>
      </w:r>
      <w:r w:rsidR="002D03AC" w:rsidRPr="00342892">
        <w:rPr>
          <w:rFonts w:ascii="Arial" w:hAnsi="Arial" w:cs="Arial"/>
          <w:sz w:val="24"/>
          <w:szCs w:val="24"/>
        </w:rPr>
        <w:t xml:space="preserve">           </w:t>
      </w:r>
      <w:r w:rsidRPr="00342892">
        <w:rPr>
          <w:rFonts w:ascii="Arial" w:hAnsi="Arial" w:cs="Arial"/>
          <w:sz w:val="24"/>
          <w:szCs w:val="24"/>
        </w:rPr>
        <w:t>(c).</w:t>
      </w:r>
      <w:r w:rsidR="002D03AC" w:rsidRPr="00342892">
        <w:rPr>
          <w:rFonts w:ascii="Arial" w:hAnsi="Arial" w:cs="Arial"/>
          <w:sz w:val="24"/>
          <w:szCs w:val="24"/>
        </w:rPr>
        <w:t xml:space="preserve"> </w:t>
      </w:r>
      <w:r w:rsidRPr="00342892">
        <w:rPr>
          <w:rFonts w:ascii="Arial" w:hAnsi="Arial" w:cs="Arial"/>
          <w:sz w:val="24"/>
          <w:szCs w:val="24"/>
        </w:rPr>
        <w:t>pilihan solusi, (d). Dampak</w:t>
      </w:r>
      <w:r w:rsidR="002D03AC" w:rsidRPr="00342892">
        <w:rPr>
          <w:rFonts w:ascii="Arial" w:hAnsi="Arial" w:cs="Arial"/>
          <w:sz w:val="24"/>
          <w:szCs w:val="24"/>
        </w:rPr>
        <w:t xml:space="preserve"> </w:t>
      </w:r>
      <w:r w:rsidRPr="00342892">
        <w:rPr>
          <w:rFonts w:ascii="Arial" w:hAnsi="Arial" w:cs="Arial"/>
          <w:sz w:val="24"/>
          <w:szCs w:val="24"/>
        </w:rPr>
        <w:t>solusi yang diproyeksikan, (e) tindakan internal, (f).</w:t>
      </w:r>
      <w:r w:rsidR="00342892" w:rsidRPr="00342892">
        <w:rPr>
          <w:rFonts w:ascii="Arial" w:hAnsi="Arial" w:cs="Arial"/>
          <w:sz w:val="24"/>
          <w:szCs w:val="24"/>
        </w:rPr>
        <w:t xml:space="preserve"> </w:t>
      </w:r>
      <w:r w:rsidRPr="00342892">
        <w:rPr>
          <w:rFonts w:ascii="Arial" w:hAnsi="Arial" w:cs="Arial"/>
          <w:sz w:val="24"/>
          <w:szCs w:val="24"/>
        </w:rPr>
        <w:t>pengeluaran sumber daya, (g). Keluaran yang dihasilkan, dan (h).dampak solusi aktual.</w:t>
      </w:r>
    </w:p>
    <w:p w:rsidR="00F33314" w:rsidRPr="00342892" w:rsidRDefault="00F33314" w:rsidP="00342892">
      <w:pPr>
        <w:autoSpaceDE w:val="0"/>
        <w:autoSpaceDN w:val="0"/>
        <w:adjustRightInd w:val="0"/>
        <w:spacing w:before="120" w:after="120" w:line="360" w:lineRule="auto"/>
        <w:jc w:val="both"/>
        <w:rPr>
          <w:rFonts w:ascii="Arial" w:hAnsi="Arial" w:cs="Arial"/>
          <w:sz w:val="24"/>
          <w:szCs w:val="24"/>
        </w:rPr>
      </w:pPr>
      <w:r w:rsidRPr="00342892">
        <w:rPr>
          <w:rFonts w:ascii="Arial" w:hAnsi="Arial" w:cs="Arial"/>
          <w:sz w:val="24"/>
          <w:szCs w:val="24"/>
        </w:rPr>
        <w:lastRenderedPageBreak/>
        <w:t>Salah satu kebutuhan informasi keuangan pemerintah daerah yang disediakan adalah Laporan Keuangan Pemerintah Daerah yang berupa Laporan Realisasi Anggaran, Neraca, Laporan Arus Kas</w:t>
      </w:r>
      <w:r w:rsidR="00126B1F" w:rsidRPr="00342892">
        <w:rPr>
          <w:rFonts w:ascii="Arial" w:hAnsi="Arial" w:cs="Arial"/>
          <w:sz w:val="24"/>
          <w:szCs w:val="24"/>
        </w:rPr>
        <w:t xml:space="preserve"> </w:t>
      </w:r>
      <w:r w:rsidRPr="00342892">
        <w:rPr>
          <w:rFonts w:ascii="Arial" w:hAnsi="Arial" w:cs="Arial"/>
          <w:sz w:val="24"/>
          <w:szCs w:val="24"/>
        </w:rPr>
        <w:t xml:space="preserve">dan Catatan atas Laporan </w:t>
      </w:r>
      <w:r w:rsidR="00705EC6" w:rsidRPr="00342892">
        <w:rPr>
          <w:rFonts w:ascii="Arial" w:hAnsi="Arial" w:cs="Arial"/>
          <w:sz w:val="24"/>
          <w:szCs w:val="24"/>
        </w:rPr>
        <w:t>K</w:t>
      </w:r>
      <w:r w:rsidRPr="00342892">
        <w:rPr>
          <w:rFonts w:ascii="Arial" w:hAnsi="Arial" w:cs="Arial"/>
          <w:sz w:val="24"/>
          <w:szCs w:val="24"/>
        </w:rPr>
        <w:t>euangan.</w:t>
      </w:r>
    </w:p>
    <w:p w:rsidR="00126B1F" w:rsidRPr="00342892" w:rsidRDefault="00126B1F" w:rsidP="00342892">
      <w:pPr>
        <w:autoSpaceDE w:val="0"/>
        <w:autoSpaceDN w:val="0"/>
        <w:adjustRightInd w:val="0"/>
        <w:spacing w:before="120" w:after="120" w:line="360" w:lineRule="auto"/>
        <w:jc w:val="both"/>
        <w:rPr>
          <w:rFonts w:ascii="Arial" w:hAnsi="Arial" w:cs="Arial"/>
          <w:sz w:val="24"/>
          <w:szCs w:val="24"/>
        </w:rPr>
      </w:pPr>
      <w:r w:rsidRPr="00342892">
        <w:rPr>
          <w:rFonts w:ascii="Arial" w:hAnsi="Arial" w:cs="Arial"/>
          <w:sz w:val="24"/>
          <w:szCs w:val="24"/>
        </w:rPr>
        <w:t>Informasi keuangan tersebut selanjutnya akan dimanfaatkan oleh Kepala Daerah sebagai dasar dalam</w:t>
      </w:r>
      <w:r w:rsidR="00705EC6" w:rsidRPr="00342892">
        <w:rPr>
          <w:rFonts w:ascii="Arial" w:hAnsi="Arial" w:cs="Arial"/>
          <w:sz w:val="24"/>
          <w:szCs w:val="24"/>
        </w:rPr>
        <w:t xml:space="preserve"> </w:t>
      </w:r>
      <w:r w:rsidRPr="00342892">
        <w:rPr>
          <w:rFonts w:ascii="Arial" w:hAnsi="Arial" w:cs="Arial"/>
          <w:sz w:val="24"/>
          <w:szCs w:val="24"/>
        </w:rPr>
        <w:t>pengelolaan manajemen pemerintahan daerah yaitu untuk menyusun perencanaan (anggaran), pelaksanaan program pemerintahan,</w:t>
      </w:r>
      <w:r w:rsidR="002D03AC" w:rsidRPr="00342892">
        <w:rPr>
          <w:rFonts w:ascii="Arial" w:hAnsi="Arial" w:cs="Arial"/>
          <w:sz w:val="24"/>
          <w:szCs w:val="24"/>
        </w:rPr>
        <w:t xml:space="preserve"> </w:t>
      </w:r>
      <w:r w:rsidRPr="00342892">
        <w:rPr>
          <w:rFonts w:ascii="Arial" w:hAnsi="Arial" w:cs="Arial"/>
          <w:sz w:val="24"/>
          <w:szCs w:val="24"/>
        </w:rPr>
        <w:t xml:space="preserve">serta keluaran  </w:t>
      </w:r>
      <w:r w:rsidRPr="00342892">
        <w:rPr>
          <w:rFonts w:ascii="Arial" w:hAnsi="Arial" w:cs="Arial"/>
          <w:i/>
          <w:sz w:val="24"/>
          <w:szCs w:val="24"/>
        </w:rPr>
        <w:t>(output)</w:t>
      </w:r>
      <w:r w:rsidRPr="00342892">
        <w:rPr>
          <w:rFonts w:ascii="Arial" w:hAnsi="Arial" w:cs="Arial"/>
          <w:sz w:val="24"/>
          <w:szCs w:val="24"/>
        </w:rPr>
        <w:t xml:space="preserve"> berupa posisi kekayaan daerah yang digunakan  dalamupaya peningkatan kesejahteraan masyarakat.</w:t>
      </w:r>
    </w:p>
    <w:p w:rsidR="00126B1F" w:rsidRPr="00342892" w:rsidRDefault="00126B1F" w:rsidP="00342892">
      <w:pPr>
        <w:autoSpaceDE w:val="0"/>
        <w:autoSpaceDN w:val="0"/>
        <w:adjustRightInd w:val="0"/>
        <w:spacing w:before="120" w:after="120" w:line="360" w:lineRule="auto"/>
        <w:jc w:val="both"/>
        <w:rPr>
          <w:rFonts w:ascii="Arial" w:hAnsi="Arial" w:cs="Arial"/>
          <w:sz w:val="24"/>
          <w:szCs w:val="24"/>
        </w:rPr>
      </w:pPr>
      <w:r w:rsidRPr="00342892">
        <w:rPr>
          <w:rFonts w:ascii="Arial" w:hAnsi="Arial" w:cs="Arial"/>
          <w:sz w:val="24"/>
          <w:szCs w:val="24"/>
        </w:rPr>
        <w:t>Secara berkala, Manajer</w:t>
      </w:r>
      <w:r w:rsidR="00705EC6" w:rsidRPr="00342892">
        <w:rPr>
          <w:rFonts w:ascii="Arial" w:hAnsi="Arial" w:cs="Arial"/>
          <w:sz w:val="24"/>
          <w:szCs w:val="24"/>
        </w:rPr>
        <w:t xml:space="preserve"> </w:t>
      </w:r>
      <w:r w:rsidRPr="00342892">
        <w:rPr>
          <w:rFonts w:ascii="Arial" w:hAnsi="Arial" w:cs="Arial"/>
          <w:sz w:val="24"/>
          <w:szCs w:val="24"/>
        </w:rPr>
        <w:t>publik cq Kepala Daerah memerlukan informasi</w:t>
      </w:r>
      <w:r w:rsidR="00705EC6" w:rsidRPr="00342892">
        <w:rPr>
          <w:rFonts w:ascii="Arial" w:hAnsi="Arial" w:cs="Arial"/>
          <w:sz w:val="24"/>
          <w:szCs w:val="24"/>
        </w:rPr>
        <w:t xml:space="preserve"> </w:t>
      </w:r>
      <w:r w:rsidRPr="00342892">
        <w:rPr>
          <w:rFonts w:ascii="Arial" w:hAnsi="Arial" w:cs="Arial"/>
          <w:sz w:val="24"/>
          <w:szCs w:val="24"/>
        </w:rPr>
        <w:t>yang dapat digunakan untuk</w:t>
      </w:r>
      <w:r w:rsidR="00705EC6" w:rsidRPr="00342892">
        <w:rPr>
          <w:rFonts w:ascii="Arial" w:hAnsi="Arial" w:cs="Arial"/>
          <w:sz w:val="24"/>
          <w:szCs w:val="24"/>
        </w:rPr>
        <w:t xml:space="preserve"> </w:t>
      </w:r>
      <w:r w:rsidRPr="00342892">
        <w:rPr>
          <w:rFonts w:ascii="Arial" w:hAnsi="Arial" w:cs="Arial"/>
          <w:sz w:val="24"/>
          <w:szCs w:val="24"/>
        </w:rPr>
        <w:t>mengevaluasi perkembangan kekayaan dan keuangan daerah,</w:t>
      </w:r>
      <w:r w:rsidR="00ED293B" w:rsidRPr="00342892">
        <w:rPr>
          <w:rFonts w:ascii="Arial" w:hAnsi="Arial" w:cs="Arial"/>
          <w:sz w:val="24"/>
          <w:szCs w:val="24"/>
        </w:rPr>
        <w:t xml:space="preserve"> dan pengambilan keptusan untuk</w:t>
      </w:r>
      <w:r w:rsidR="00A1223D" w:rsidRPr="00342892">
        <w:rPr>
          <w:rFonts w:ascii="Arial" w:hAnsi="Arial" w:cs="Arial"/>
          <w:sz w:val="24"/>
          <w:szCs w:val="24"/>
        </w:rPr>
        <w:t xml:space="preserve"> </w:t>
      </w:r>
      <w:r w:rsidR="00ED293B" w:rsidRPr="00342892">
        <w:rPr>
          <w:rFonts w:ascii="Arial" w:hAnsi="Arial" w:cs="Arial"/>
          <w:sz w:val="24"/>
          <w:szCs w:val="24"/>
        </w:rPr>
        <w:t>melakukan peningkatan kinerja pada</w:t>
      </w:r>
      <w:r w:rsidR="00DC1190" w:rsidRPr="00342892">
        <w:rPr>
          <w:rFonts w:ascii="Arial" w:hAnsi="Arial" w:cs="Arial"/>
          <w:sz w:val="24"/>
          <w:szCs w:val="24"/>
        </w:rPr>
        <w:t xml:space="preserve"> </w:t>
      </w:r>
      <w:r w:rsidR="00ED293B" w:rsidRPr="00342892">
        <w:rPr>
          <w:rFonts w:ascii="Arial" w:hAnsi="Arial" w:cs="Arial"/>
          <w:sz w:val="24"/>
          <w:szCs w:val="24"/>
        </w:rPr>
        <w:t>periode selanjutnya.</w:t>
      </w:r>
    </w:p>
    <w:p w:rsidR="005206DF" w:rsidRPr="00705EC6" w:rsidRDefault="005206DF" w:rsidP="00705EC6">
      <w:pPr>
        <w:pStyle w:val="ListParagraph"/>
        <w:autoSpaceDE w:val="0"/>
        <w:autoSpaceDN w:val="0"/>
        <w:adjustRightInd w:val="0"/>
        <w:spacing w:before="120" w:after="0" w:line="360" w:lineRule="auto"/>
        <w:ind w:left="426"/>
        <w:jc w:val="both"/>
        <w:rPr>
          <w:rFonts w:ascii="Arial" w:hAnsi="Arial" w:cs="Arial"/>
          <w:sz w:val="24"/>
          <w:szCs w:val="24"/>
        </w:rPr>
      </w:pPr>
    </w:p>
    <w:p w:rsidR="00705EC6" w:rsidRPr="00DC1190" w:rsidRDefault="00705EC6" w:rsidP="00DC1190">
      <w:pPr>
        <w:pStyle w:val="ListParagraph"/>
        <w:numPr>
          <w:ilvl w:val="0"/>
          <w:numId w:val="10"/>
        </w:numPr>
        <w:autoSpaceDE w:val="0"/>
        <w:autoSpaceDN w:val="0"/>
        <w:adjustRightInd w:val="0"/>
        <w:spacing w:before="120" w:after="0" w:line="360" w:lineRule="auto"/>
        <w:ind w:left="426"/>
        <w:jc w:val="both"/>
        <w:rPr>
          <w:rFonts w:ascii="Arial" w:hAnsi="Arial" w:cs="Arial"/>
          <w:b/>
          <w:sz w:val="24"/>
          <w:szCs w:val="24"/>
        </w:rPr>
      </w:pPr>
      <w:r w:rsidRPr="00DC1190">
        <w:rPr>
          <w:rFonts w:ascii="Arial" w:hAnsi="Arial" w:cs="Arial"/>
          <w:b/>
          <w:sz w:val="24"/>
          <w:szCs w:val="24"/>
        </w:rPr>
        <w:t>Kualitas Informasi</w:t>
      </w:r>
      <w:r w:rsidR="00E844CC" w:rsidRPr="00DC1190">
        <w:rPr>
          <w:rFonts w:ascii="Arial" w:hAnsi="Arial" w:cs="Arial"/>
          <w:b/>
          <w:sz w:val="24"/>
          <w:szCs w:val="24"/>
        </w:rPr>
        <w:t xml:space="preserve"> </w:t>
      </w:r>
    </w:p>
    <w:p w:rsidR="00297617" w:rsidRPr="00E844CC" w:rsidRDefault="00297617" w:rsidP="005206DF">
      <w:pPr>
        <w:autoSpaceDE w:val="0"/>
        <w:autoSpaceDN w:val="0"/>
        <w:adjustRightInd w:val="0"/>
        <w:spacing w:before="120" w:after="0" w:line="360" w:lineRule="auto"/>
        <w:ind w:left="66"/>
        <w:jc w:val="both"/>
        <w:rPr>
          <w:rFonts w:ascii="Arial" w:hAnsi="Arial" w:cs="Arial"/>
          <w:sz w:val="24"/>
          <w:szCs w:val="24"/>
        </w:rPr>
      </w:pPr>
      <w:r w:rsidRPr="00E844CC">
        <w:rPr>
          <w:rFonts w:ascii="Arial" w:hAnsi="Arial" w:cs="Arial"/>
          <w:sz w:val="24"/>
          <w:szCs w:val="24"/>
        </w:rPr>
        <w:t>Informasi yang telah diperoleh hanya akan bermanfaat bagi manajer publik pemerintah daerah (Kepala Daerah) jika informasi tersebut memenuhi syarat kualitas tertentu. Infor</w:t>
      </w:r>
      <w:r w:rsidR="00A1223D">
        <w:rPr>
          <w:rFonts w:ascii="Arial" w:hAnsi="Arial" w:cs="Arial"/>
          <w:sz w:val="24"/>
          <w:szCs w:val="24"/>
        </w:rPr>
        <w:t>masi yang berkualitas akan meng</w:t>
      </w:r>
      <w:r w:rsidRPr="00E844CC">
        <w:rPr>
          <w:rFonts w:ascii="Arial" w:hAnsi="Arial" w:cs="Arial"/>
          <w:sz w:val="24"/>
          <w:szCs w:val="24"/>
        </w:rPr>
        <w:t>h</w:t>
      </w:r>
      <w:r w:rsidR="00A1223D">
        <w:rPr>
          <w:rFonts w:ascii="Arial" w:hAnsi="Arial" w:cs="Arial"/>
          <w:sz w:val="24"/>
          <w:szCs w:val="24"/>
        </w:rPr>
        <w:t>a</w:t>
      </w:r>
      <w:r w:rsidRPr="00E844CC">
        <w:rPr>
          <w:rFonts w:ascii="Arial" w:hAnsi="Arial" w:cs="Arial"/>
          <w:sz w:val="24"/>
          <w:szCs w:val="24"/>
        </w:rPr>
        <w:t>silkan keputusan yang berkualitas  (</w:t>
      </w:r>
      <w:r w:rsidRPr="00A1223D">
        <w:rPr>
          <w:rFonts w:ascii="Arial" w:hAnsi="Arial" w:cs="Arial"/>
          <w:i/>
          <w:sz w:val="24"/>
          <w:szCs w:val="24"/>
        </w:rPr>
        <w:t>garbage in garbage out</w:t>
      </w:r>
      <w:r w:rsidRPr="00E844CC">
        <w:rPr>
          <w:rFonts w:ascii="Arial" w:hAnsi="Arial" w:cs="Arial"/>
          <w:sz w:val="24"/>
          <w:szCs w:val="24"/>
        </w:rPr>
        <w:t>). Oleh karena itu,</w:t>
      </w:r>
      <w:r w:rsidR="00A1223D">
        <w:rPr>
          <w:rFonts w:ascii="Arial" w:hAnsi="Arial" w:cs="Arial"/>
          <w:sz w:val="24"/>
          <w:szCs w:val="24"/>
        </w:rPr>
        <w:t xml:space="preserve"> </w:t>
      </w:r>
      <w:r w:rsidRPr="00E844CC">
        <w:rPr>
          <w:rFonts w:ascii="Arial" w:hAnsi="Arial" w:cs="Arial"/>
          <w:sz w:val="24"/>
          <w:szCs w:val="24"/>
        </w:rPr>
        <w:t>kualitas informasi harus menjadi perhatian penting bagi manajer publik, jika manajer publik tidak ingin mengambil keputusan yang tidak tepat.</w:t>
      </w:r>
    </w:p>
    <w:p w:rsidR="00297617" w:rsidRPr="00E844CC" w:rsidRDefault="00297617" w:rsidP="005206DF">
      <w:pPr>
        <w:autoSpaceDE w:val="0"/>
        <w:autoSpaceDN w:val="0"/>
        <w:adjustRightInd w:val="0"/>
        <w:spacing w:before="120" w:after="0" w:line="360" w:lineRule="auto"/>
        <w:jc w:val="both"/>
        <w:rPr>
          <w:rFonts w:ascii="Arial" w:hAnsi="Arial" w:cs="Arial"/>
          <w:color w:val="000000"/>
          <w:sz w:val="24"/>
          <w:szCs w:val="24"/>
        </w:rPr>
      </w:pPr>
      <w:r w:rsidRPr="00E844CC">
        <w:rPr>
          <w:rFonts w:ascii="Arial" w:hAnsi="Arial" w:cs="Arial"/>
          <w:sz w:val="24"/>
          <w:szCs w:val="24"/>
        </w:rPr>
        <w:t>Dalam kaitannya dengan laporan keuangan, maka kualitas informasi keuangan telah ditetapkan dalam Standar Akuntansi Pemerintah (SAP)</w:t>
      </w:r>
      <w:r w:rsidR="00127300">
        <w:rPr>
          <w:rFonts w:ascii="Arial" w:hAnsi="Arial" w:cs="Arial"/>
          <w:sz w:val="24"/>
          <w:szCs w:val="24"/>
        </w:rPr>
        <w:t xml:space="preserve">. SAP menyatakan bahwa </w:t>
      </w:r>
      <w:r w:rsidRPr="00E844CC">
        <w:rPr>
          <w:rFonts w:ascii="Arial" w:hAnsi="Arial" w:cs="Arial"/>
          <w:color w:val="000000"/>
          <w:sz w:val="24"/>
          <w:szCs w:val="24"/>
        </w:rPr>
        <w:t>karakteristik kualitatif laporan keuangan agar laporan keuangan pemerintah dapat memenuhi kualitas yang dikehendaki</w:t>
      </w:r>
      <w:r w:rsidR="007176B0">
        <w:rPr>
          <w:rFonts w:ascii="Arial" w:hAnsi="Arial" w:cs="Arial"/>
          <w:color w:val="000000"/>
          <w:sz w:val="24"/>
          <w:szCs w:val="24"/>
        </w:rPr>
        <w:t xml:space="preserve"> </w:t>
      </w:r>
      <w:r w:rsidRPr="00E844CC">
        <w:rPr>
          <w:rFonts w:ascii="Arial" w:hAnsi="Arial" w:cs="Arial"/>
          <w:color w:val="000000"/>
          <w:sz w:val="24"/>
          <w:szCs w:val="24"/>
        </w:rPr>
        <w:t>yaitu (a). Relevan; (b) Andal; (c) Dapat dibandingkan; dan (d) Dapat dipahami.</w:t>
      </w:r>
    </w:p>
    <w:p w:rsidR="00E844CC" w:rsidRPr="00E844CC" w:rsidRDefault="00297617" w:rsidP="005206DF">
      <w:pPr>
        <w:pStyle w:val="ListParagraph"/>
        <w:numPr>
          <w:ilvl w:val="0"/>
          <w:numId w:val="13"/>
        </w:numPr>
        <w:autoSpaceDE w:val="0"/>
        <w:autoSpaceDN w:val="0"/>
        <w:adjustRightInd w:val="0"/>
        <w:spacing w:after="0" w:line="360" w:lineRule="auto"/>
        <w:ind w:left="426"/>
        <w:jc w:val="both"/>
        <w:rPr>
          <w:rFonts w:ascii="Arial" w:hAnsi="Arial" w:cs="Arial"/>
          <w:color w:val="000000"/>
          <w:sz w:val="24"/>
          <w:szCs w:val="24"/>
        </w:rPr>
      </w:pPr>
      <w:r w:rsidRPr="00E844CC">
        <w:rPr>
          <w:rFonts w:ascii="Arial" w:hAnsi="Arial" w:cs="Arial"/>
          <w:color w:val="000000"/>
          <w:sz w:val="24"/>
          <w:szCs w:val="24"/>
        </w:rPr>
        <w:t>Laporan keuangan bisa dikatakan relevan apabila informasi</w:t>
      </w:r>
      <w:r w:rsidR="00E844CC" w:rsidRPr="00E844CC">
        <w:rPr>
          <w:rFonts w:ascii="Arial" w:hAnsi="Arial" w:cs="Arial"/>
          <w:color w:val="000000"/>
          <w:sz w:val="24"/>
          <w:szCs w:val="24"/>
        </w:rPr>
        <w:t xml:space="preserve"> </w:t>
      </w:r>
      <w:r w:rsidRPr="00E844CC">
        <w:rPr>
          <w:rFonts w:ascii="Arial" w:hAnsi="Arial" w:cs="Arial"/>
          <w:color w:val="000000"/>
          <w:sz w:val="24"/>
          <w:szCs w:val="24"/>
        </w:rPr>
        <w:t>yang termuat di dalamnya dapat mempengaruhi keputusan pengguna dengan membantu mereka mengevaluasi peristiwa masa lalu atau masa kini, dan memprediksi masa depan, serta menegaskan atau mengoreksi hasil evaluasi</w:t>
      </w:r>
      <w:r w:rsidR="00E844CC" w:rsidRPr="00E844CC">
        <w:rPr>
          <w:rFonts w:ascii="Arial" w:hAnsi="Arial" w:cs="Arial"/>
          <w:color w:val="000000"/>
          <w:sz w:val="24"/>
          <w:szCs w:val="24"/>
        </w:rPr>
        <w:t xml:space="preserve"> </w:t>
      </w:r>
      <w:r w:rsidRPr="00E844CC">
        <w:rPr>
          <w:rFonts w:ascii="Arial" w:hAnsi="Arial" w:cs="Arial"/>
          <w:color w:val="000000"/>
          <w:sz w:val="24"/>
          <w:szCs w:val="24"/>
        </w:rPr>
        <w:t xml:space="preserve"> mereka di masa lalu. </w:t>
      </w:r>
    </w:p>
    <w:p w:rsidR="00E844CC" w:rsidRPr="00DC1190" w:rsidRDefault="00E844CC" w:rsidP="005206DF">
      <w:pPr>
        <w:pStyle w:val="ListParagraph"/>
        <w:numPr>
          <w:ilvl w:val="0"/>
          <w:numId w:val="13"/>
        </w:numPr>
        <w:autoSpaceDE w:val="0"/>
        <w:autoSpaceDN w:val="0"/>
        <w:adjustRightInd w:val="0"/>
        <w:spacing w:after="0" w:line="360" w:lineRule="auto"/>
        <w:ind w:left="426"/>
        <w:jc w:val="both"/>
        <w:rPr>
          <w:rFonts w:ascii="Arial" w:hAnsi="Arial" w:cs="Arial"/>
          <w:color w:val="000000"/>
          <w:sz w:val="24"/>
          <w:szCs w:val="24"/>
        </w:rPr>
      </w:pPr>
      <w:r w:rsidRPr="00DC1190">
        <w:rPr>
          <w:rFonts w:ascii="Arial" w:hAnsi="Arial" w:cs="Arial"/>
          <w:color w:val="000000"/>
          <w:sz w:val="24"/>
          <w:szCs w:val="24"/>
        </w:rPr>
        <w:lastRenderedPageBreak/>
        <w:t xml:space="preserve">Laporan keuangan dapat dikatakan andal apabila </w:t>
      </w:r>
      <w:r w:rsidR="00297617" w:rsidRPr="00DC1190">
        <w:rPr>
          <w:rFonts w:ascii="Arial" w:hAnsi="Arial" w:cs="Arial"/>
          <w:color w:val="000000"/>
          <w:sz w:val="24"/>
          <w:szCs w:val="24"/>
        </w:rPr>
        <w:t>Informasi dalam laporan keuangan bebas dari pengertian yang menyesatkan dan kesalahan material, menyajikan setiap fakta secara</w:t>
      </w:r>
      <w:r w:rsidR="00DC1190">
        <w:rPr>
          <w:rFonts w:ascii="Arial" w:hAnsi="Arial" w:cs="Arial"/>
          <w:color w:val="000000"/>
          <w:sz w:val="24"/>
          <w:szCs w:val="24"/>
        </w:rPr>
        <w:t xml:space="preserve"> </w:t>
      </w:r>
      <w:r w:rsidR="00297617" w:rsidRPr="00DC1190">
        <w:rPr>
          <w:rFonts w:ascii="Arial" w:hAnsi="Arial" w:cs="Arial"/>
          <w:color w:val="000000"/>
          <w:sz w:val="24"/>
          <w:szCs w:val="24"/>
        </w:rPr>
        <w:t xml:space="preserve">jujur, serta dapat diverifikasi. </w:t>
      </w:r>
    </w:p>
    <w:p w:rsidR="00297617" w:rsidRPr="00E844CC" w:rsidRDefault="00297617" w:rsidP="005206DF">
      <w:pPr>
        <w:pStyle w:val="ListParagraph"/>
        <w:numPr>
          <w:ilvl w:val="0"/>
          <w:numId w:val="13"/>
        </w:numPr>
        <w:autoSpaceDE w:val="0"/>
        <w:autoSpaceDN w:val="0"/>
        <w:adjustRightInd w:val="0"/>
        <w:spacing w:after="0" w:line="360" w:lineRule="auto"/>
        <w:ind w:left="426"/>
        <w:jc w:val="both"/>
        <w:rPr>
          <w:rFonts w:ascii="Arial" w:hAnsi="Arial" w:cs="Arial"/>
          <w:color w:val="000000"/>
          <w:sz w:val="24"/>
          <w:szCs w:val="24"/>
        </w:rPr>
      </w:pPr>
      <w:r w:rsidRPr="00E844CC">
        <w:rPr>
          <w:rFonts w:ascii="Arial" w:hAnsi="Arial" w:cs="Arial"/>
          <w:color w:val="000000"/>
          <w:sz w:val="24"/>
          <w:szCs w:val="24"/>
        </w:rPr>
        <w:t>Informasi yang termuat dalam laporan keuangan akan lebih</w:t>
      </w:r>
      <w:r w:rsidR="00E844CC" w:rsidRPr="00E844CC">
        <w:rPr>
          <w:rFonts w:ascii="Arial" w:hAnsi="Arial" w:cs="Arial"/>
          <w:color w:val="000000"/>
          <w:sz w:val="24"/>
          <w:szCs w:val="24"/>
        </w:rPr>
        <w:t xml:space="preserve"> </w:t>
      </w:r>
      <w:r w:rsidRPr="00E844CC">
        <w:rPr>
          <w:rFonts w:ascii="Arial" w:hAnsi="Arial" w:cs="Arial"/>
          <w:color w:val="000000"/>
          <w:sz w:val="24"/>
          <w:szCs w:val="24"/>
        </w:rPr>
        <w:t>berguna jika dapat dibandingkan dengan laporan keuangan periode</w:t>
      </w:r>
      <w:r w:rsidR="00E844CC" w:rsidRPr="00E844CC">
        <w:rPr>
          <w:rFonts w:ascii="Arial" w:hAnsi="Arial" w:cs="Arial"/>
          <w:color w:val="000000"/>
          <w:sz w:val="24"/>
          <w:szCs w:val="24"/>
        </w:rPr>
        <w:t xml:space="preserve"> </w:t>
      </w:r>
      <w:r w:rsidRPr="00E844CC">
        <w:rPr>
          <w:rFonts w:ascii="Arial" w:hAnsi="Arial" w:cs="Arial"/>
          <w:color w:val="000000"/>
          <w:sz w:val="24"/>
          <w:szCs w:val="24"/>
        </w:rPr>
        <w:t xml:space="preserve"> sebelumnya atau laporan keuangan entitas pelaporan lain pada umumnya.</w:t>
      </w:r>
    </w:p>
    <w:p w:rsidR="00297617" w:rsidRPr="00E844CC" w:rsidRDefault="00297617" w:rsidP="005206DF">
      <w:pPr>
        <w:pStyle w:val="ListParagraph"/>
        <w:numPr>
          <w:ilvl w:val="0"/>
          <w:numId w:val="13"/>
        </w:numPr>
        <w:autoSpaceDE w:val="0"/>
        <w:autoSpaceDN w:val="0"/>
        <w:adjustRightInd w:val="0"/>
        <w:spacing w:after="0" w:line="360" w:lineRule="auto"/>
        <w:ind w:left="426"/>
        <w:jc w:val="both"/>
        <w:rPr>
          <w:rFonts w:ascii="Arial" w:hAnsi="Arial" w:cs="Arial"/>
          <w:color w:val="000000"/>
          <w:sz w:val="24"/>
          <w:szCs w:val="24"/>
        </w:rPr>
      </w:pPr>
      <w:r w:rsidRPr="00E844CC">
        <w:rPr>
          <w:rFonts w:ascii="Arial" w:hAnsi="Arial" w:cs="Arial"/>
          <w:color w:val="000000"/>
          <w:sz w:val="24"/>
          <w:szCs w:val="24"/>
        </w:rPr>
        <w:t>Informasi yang disajikan dalam laporan keuangan dapat</w:t>
      </w:r>
      <w:r w:rsidR="00E844CC" w:rsidRPr="00E844CC">
        <w:rPr>
          <w:rFonts w:ascii="Arial" w:hAnsi="Arial" w:cs="Arial"/>
          <w:color w:val="000000"/>
          <w:sz w:val="24"/>
          <w:szCs w:val="24"/>
        </w:rPr>
        <w:t xml:space="preserve"> </w:t>
      </w:r>
      <w:r w:rsidRPr="00E844CC">
        <w:rPr>
          <w:rFonts w:ascii="Arial" w:hAnsi="Arial" w:cs="Arial"/>
          <w:color w:val="000000"/>
          <w:sz w:val="24"/>
          <w:szCs w:val="24"/>
        </w:rPr>
        <w:t>dipahami oleh pengguna dan dinyatakan dalam bentuk serta istilah yang</w:t>
      </w:r>
      <w:r w:rsidR="00E844CC" w:rsidRPr="00E844CC">
        <w:rPr>
          <w:rFonts w:ascii="Arial" w:hAnsi="Arial" w:cs="Arial"/>
          <w:color w:val="000000"/>
          <w:sz w:val="24"/>
          <w:szCs w:val="24"/>
        </w:rPr>
        <w:t xml:space="preserve"> </w:t>
      </w:r>
      <w:r w:rsidRPr="00E844CC">
        <w:rPr>
          <w:rFonts w:ascii="Arial" w:hAnsi="Arial" w:cs="Arial"/>
          <w:color w:val="000000"/>
          <w:sz w:val="24"/>
          <w:szCs w:val="24"/>
        </w:rPr>
        <w:t xml:space="preserve"> disesuaikan dengan batas pemahaman para pengguna. Untuk itu, pengguna</w:t>
      </w:r>
      <w:r w:rsidR="00E844CC" w:rsidRPr="00E844CC">
        <w:rPr>
          <w:rFonts w:ascii="Arial" w:hAnsi="Arial" w:cs="Arial"/>
          <w:color w:val="000000"/>
          <w:sz w:val="24"/>
          <w:szCs w:val="24"/>
        </w:rPr>
        <w:t xml:space="preserve"> </w:t>
      </w:r>
      <w:r w:rsidRPr="00E844CC">
        <w:rPr>
          <w:rFonts w:ascii="Arial" w:hAnsi="Arial" w:cs="Arial"/>
          <w:color w:val="000000"/>
          <w:sz w:val="24"/>
          <w:szCs w:val="24"/>
        </w:rPr>
        <w:t>diasumsikan memiliki pengetahuan yang memadai atas kegiatan dan</w:t>
      </w:r>
      <w:r w:rsidR="00E844CC" w:rsidRPr="00E844CC">
        <w:rPr>
          <w:rFonts w:ascii="Arial" w:hAnsi="Arial" w:cs="Arial"/>
          <w:color w:val="000000"/>
          <w:sz w:val="24"/>
          <w:szCs w:val="24"/>
        </w:rPr>
        <w:t xml:space="preserve"> </w:t>
      </w:r>
      <w:r w:rsidRPr="00E844CC">
        <w:rPr>
          <w:rFonts w:ascii="Arial" w:hAnsi="Arial" w:cs="Arial"/>
          <w:color w:val="000000"/>
          <w:sz w:val="24"/>
          <w:szCs w:val="24"/>
        </w:rPr>
        <w:t xml:space="preserve"> lingkungan operasi entitas pelaporan, serta adanya kemauan pengguna</w:t>
      </w:r>
      <w:r w:rsidR="00E844CC" w:rsidRPr="00E844CC">
        <w:rPr>
          <w:rFonts w:ascii="Arial" w:hAnsi="Arial" w:cs="Arial"/>
          <w:color w:val="000000"/>
          <w:sz w:val="24"/>
          <w:szCs w:val="24"/>
        </w:rPr>
        <w:t xml:space="preserve"> </w:t>
      </w:r>
      <w:r w:rsidRPr="00E844CC">
        <w:rPr>
          <w:rFonts w:ascii="Arial" w:hAnsi="Arial" w:cs="Arial"/>
          <w:color w:val="000000"/>
          <w:sz w:val="24"/>
          <w:szCs w:val="24"/>
        </w:rPr>
        <w:t>untuk mempelajari informasi yang dimaksud.</w:t>
      </w:r>
    </w:p>
    <w:p w:rsidR="005206DF" w:rsidRDefault="005206DF" w:rsidP="00DC1190">
      <w:pPr>
        <w:pStyle w:val="ListParagraph"/>
        <w:autoSpaceDE w:val="0"/>
        <w:autoSpaceDN w:val="0"/>
        <w:adjustRightInd w:val="0"/>
        <w:spacing w:before="120" w:after="120" w:line="480" w:lineRule="auto"/>
        <w:ind w:left="426"/>
        <w:jc w:val="both"/>
        <w:rPr>
          <w:rFonts w:ascii="Arial" w:hAnsi="Arial" w:cs="Arial"/>
          <w:sz w:val="24"/>
          <w:szCs w:val="24"/>
        </w:rPr>
      </w:pPr>
    </w:p>
    <w:p w:rsidR="006B25A4" w:rsidRPr="00C375B0" w:rsidRDefault="00C17BE6" w:rsidP="005206DF">
      <w:pPr>
        <w:pStyle w:val="ListParagraph"/>
        <w:numPr>
          <w:ilvl w:val="0"/>
          <w:numId w:val="1"/>
        </w:numPr>
        <w:autoSpaceDE w:val="0"/>
        <w:autoSpaceDN w:val="0"/>
        <w:adjustRightInd w:val="0"/>
        <w:spacing w:before="120" w:after="120" w:line="360" w:lineRule="auto"/>
        <w:ind w:left="426" w:hanging="426"/>
        <w:jc w:val="both"/>
        <w:rPr>
          <w:rFonts w:ascii="Arial" w:hAnsi="Arial" w:cs="Arial"/>
          <w:b/>
          <w:sz w:val="24"/>
          <w:szCs w:val="24"/>
        </w:rPr>
      </w:pPr>
      <w:r w:rsidRPr="00C375B0">
        <w:rPr>
          <w:rFonts w:ascii="Arial" w:hAnsi="Arial" w:cs="Arial"/>
          <w:b/>
          <w:sz w:val="24"/>
          <w:szCs w:val="24"/>
        </w:rPr>
        <w:t xml:space="preserve">Efektivitas Laporan Keuangan </w:t>
      </w:r>
      <w:r w:rsidR="006F2EDF">
        <w:rPr>
          <w:rFonts w:ascii="Arial" w:hAnsi="Arial" w:cs="Arial"/>
          <w:b/>
          <w:sz w:val="24"/>
          <w:szCs w:val="24"/>
        </w:rPr>
        <w:t xml:space="preserve">Dalam Pengambilan Keputusan Manajemen </w:t>
      </w:r>
      <w:r w:rsidRPr="00C375B0">
        <w:rPr>
          <w:rFonts w:ascii="Arial" w:hAnsi="Arial" w:cs="Arial"/>
          <w:b/>
          <w:sz w:val="24"/>
          <w:szCs w:val="24"/>
        </w:rPr>
        <w:t>Peme</w:t>
      </w:r>
      <w:r w:rsidR="006F2EDF">
        <w:rPr>
          <w:rFonts w:ascii="Arial" w:hAnsi="Arial" w:cs="Arial"/>
          <w:b/>
          <w:sz w:val="24"/>
          <w:szCs w:val="24"/>
        </w:rPr>
        <w:t>r</w:t>
      </w:r>
      <w:r w:rsidRPr="00C375B0">
        <w:rPr>
          <w:rFonts w:ascii="Arial" w:hAnsi="Arial" w:cs="Arial"/>
          <w:b/>
          <w:sz w:val="24"/>
          <w:szCs w:val="24"/>
        </w:rPr>
        <w:t>intah Daerah</w:t>
      </w:r>
    </w:p>
    <w:p w:rsidR="00C17BE6" w:rsidRDefault="00C17BE6" w:rsidP="005206DF">
      <w:pPr>
        <w:autoSpaceDE w:val="0"/>
        <w:autoSpaceDN w:val="0"/>
        <w:adjustRightInd w:val="0"/>
        <w:spacing w:before="120" w:after="120" w:line="360" w:lineRule="auto"/>
        <w:jc w:val="both"/>
        <w:rPr>
          <w:rFonts w:ascii="Arial" w:hAnsi="Arial" w:cs="Arial"/>
          <w:color w:val="000000"/>
          <w:sz w:val="24"/>
          <w:szCs w:val="24"/>
        </w:rPr>
      </w:pPr>
      <w:r>
        <w:rPr>
          <w:rFonts w:ascii="Arial" w:hAnsi="Arial" w:cs="Arial"/>
          <w:sz w:val="24"/>
          <w:szCs w:val="24"/>
        </w:rPr>
        <w:t xml:space="preserve">Laporan Keuangan Pemerintah Daerah (LKPD) dapat dikatakan efektif apabila laporan keuangan tersebut dapat memenuhi tujuan dari diterbitkannya laporan keuangan, yaitu </w:t>
      </w:r>
      <w:r>
        <w:rPr>
          <w:rFonts w:ascii="Arial" w:hAnsi="Arial" w:cs="Arial"/>
          <w:color w:val="000000"/>
          <w:sz w:val="24"/>
          <w:szCs w:val="24"/>
        </w:rPr>
        <w:t xml:space="preserve">menyajikan informasi yang bermanfaat bagi para pengguna dalam menilai akuntabilitas </w:t>
      </w:r>
      <w:r>
        <w:rPr>
          <w:rFonts w:ascii="CenturyGothic" w:hAnsi="CenturyGothic" w:cs="CenturyGothic"/>
          <w:color w:val="000000"/>
          <w:sz w:val="24"/>
          <w:szCs w:val="24"/>
        </w:rPr>
        <w:t xml:space="preserve"> </w:t>
      </w:r>
      <w:r>
        <w:rPr>
          <w:rFonts w:ascii="Arial" w:hAnsi="Arial" w:cs="Arial"/>
          <w:color w:val="000000"/>
          <w:sz w:val="24"/>
          <w:szCs w:val="24"/>
        </w:rPr>
        <w:t>dan membuat keputusan baik keputusan ekonomi, sosial, maupun politik. Dalam hal ini,</w:t>
      </w:r>
      <w:r w:rsidR="00A634D5">
        <w:rPr>
          <w:rFonts w:ascii="Arial" w:hAnsi="Arial" w:cs="Arial"/>
          <w:color w:val="000000"/>
          <w:sz w:val="24"/>
          <w:szCs w:val="24"/>
        </w:rPr>
        <w:t xml:space="preserve"> </w:t>
      </w:r>
      <w:r>
        <w:rPr>
          <w:rFonts w:ascii="Arial" w:hAnsi="Arial" w:cs="Arial"/>
          <w:color w:val="000000"/>
          <w:sz w:val="24"/>
          <w:szCs w:val="24"/>
        </w:rPr>
        <w:t>laporan keuangan dapat bermanfaat bagi</w:t>
      </w:r>
      <w:r w:rsidR="00F356BB">
        <w:rPr>
          <w:rFonts w:ascii="Arial" w:hAnsi="Arial" w:cs="Arial"/>
          <w:color w:val="000000"/>
          <w:sz w:val="24"/>
          <w:szCs w:val="24"/>
        </w:rPr>
        <w:t xml:space="preserve"> </w:t>
      </w:r>
      <w:r>
        <w:rPr>
          <w:rFonts w:ascii="Arial" w:hAnsi="Arial" w:cs="Arial"/>
          <w:color w:val="000000"/>
          <w:sz w:val="24"/>
          <w:szCs w:val="24"/>
        </w:rPr>
        <w:t>para manajer</w:t>
      </w:r>
      <w:r w:rsidR="00F356BB">
        <w:rPr>
          <w:rFonts w:ascii="Arial" w:hAnsi="Arial" w:cs="Arial"/>
          <w:color w:val="000000"/>
          <w:sz w:val="24"/>
          <w:szCs w:val="24"/>
        </w:rPr>
        <w:t xml:space="preserve"> </w:t>
      </w:r>
      <w:r>
        <w:rPr>
          <w:rFonts w:ascii="Arial" w:hAnsi="Arial" w:cs="Arial"/>
          <w:color w:val="000000"/>
          <w:sz w:val="24"/>
          <w:szCs w:val="24"/>
        </w:rPr>
        <w:t>publik baik kepala daerah maupun DPRD dalam</w:t>
      </w:r>
      <w:r w:rsidR="00A634D5">
        <w:rPr>
          <w:rFonts w:ascii="Arial" w:hAnsi="Arial" w:cs="Arial"/>
          <w:color w:val="000000"/>
          <w:sz w:val="24"/>
          <w:szCs w:val="24"/>
        </w:rPr>
        <w:t xml:space="preserve"> </w:t>
      </w:r>
      <w:r>
        <w:rPr>
          <w:rFonts w:ascii="Arial" w:hAnsi="Arial" w:cs="Arial"/>
          <w:color w:val="000000"/>
          <w:sz w:val="24"/>
          <w:szCs w:val="24"/>
        </w:rPr>
        <w:t>membuat</w:t>
      </w:r>
      <w:r w:rsidR="00A634D5">
        <w:rPr>
          <w:rFonts w:ascii="Arial" w:hAnsi="Arial" w:cs="Arial"/>
          <w:color w:val="000000"/>
          <w:sz w:val="24"/>
          <w:szCs w:val="24"/>
        </w:rPr>
        <w:t xml:space="preserve"> </w:t>
      </w:r>
      <w:r>
        <w:rPr>
          <w:rFonts w:ascii="Arial" w:hAnsi="Arial" w:cs="Arial"/>
          <w:color w:val="000000"/>
          <w:sz w:val="24"/>
          <w:szCs w:val="24"/>
        </w:rPr>
        <w:t>keputusan di bidang ekonomi,</w:t>
      </w:r>
      <w:r w:rsidR="002D03AC">
        <w:rPr>
          <w:rFonts w:ascii="Arial" w:hAnsi="Arial" w:cs="Arial"/>
          <w:color w:val="000000"/>
          <w:sz w:val="24"/>
          <w:szCs w:val="24"/>
        </w:rPr>
        <w:t xml:space="preserve"> </w:t>
      </w:r>
      <w:r>
        <w:rPr>
          <w:rFonts w:ascii="Arial" w:hAnsi="Arial" w:cs="Arial"/>
          <w:color w:val="000000"/>
          <w:sz w:val="24"/>
          <w:szCs w:val="24"/>
        </w:rPr>
        <w:t>sosial dan</w:t>
      </w:r>
      <w:r w:rsidR="00A1223D">
        <w:rPr>
          <w:rFonts w:ascii="Arial" w:hAnsi="Arial" w:cs="Arial"/>
          <w:color w:val="000000"/>
          <w:sz w:val="24"/>
          <w:szCs w:val="24"/>
        </w:rPr>
        <w:t xml:space="preserve"> </w:t>
      </w:r>
      <w:r>
        <w:rPr>
          <w:rFonts w:ascii="Arial" w:hAnsi="Arial" w:cs="Arial"/>
          <w:color w:val="000000"/>
          <w:sz w:val="24"/>
          <w:szCs w:val="24"/>
        </w:rPr>
        <w:t>politik.</w:t>
      </w:r>
      <w:r w:rsidR="006F2EDF">
        <w:rPr>
          <w:rFonts w:ascii="Arial" w:hAnsi="Arial" w:cs="Arial"/>
          <w:color w:val="000000"/>
          <w:sz w:val="24"/>
          <w:szCs w:val="24"/>
        </w:rPr>
        <w:t xml:space="preserve"> Laporan keuangan akan dapat memenuhi tujuan penyusunannya,</w:t>
      </w:r>
      <w:r w:rsidR="002D03AC">
        <w:rPr>
          <w:rFonts w:ascii="Arial" w:hAnsi="Arial" w:cs="Arial"/>
          <w:color w:val="000000"/>
          <w:sz w:val="24"/>
          <w:szCs w:val="24"/>
        </w:rPr>
        <w:t xml:space="preserve"> </w:t>
      </w:r>
      <w:r w:rsidR="006F2EDF">
        <w:rPr>
          <w:rFonts w:ascii="Arial" w:hAnsi="Arial" w:cs="Arial"/>
          <w:color w:val="000000"/>
          <w:sz w:val="24"/>
          <w:szCs w:val="24"/>
        </w:rPr>
        <w:t>apabila informasi yang disajikannya memenuhi syarat-syarat kualitas yang baik sebagai dasar pengambilan keputusan yaitu relevan,</w:t>
      </w:r>
      <w:r w:rsidR="007176B0">
        <w:rPr>
          <w:rFonts w:ascii="Arial" w:hAnsi="Arial" w:cs="Arial"/>
          <w:color w:val="000000"/>
          <w:sz w:val="24"/>
          <w:szCs w:val="24"/>
        </w:rPr>
        <w:t xml:space="preserve"> </w:t>
      </w:r>
      <w:r w:rsidR="006F2EDF">
        <w:rPr>
          <w:rFonts w:ascii="Arial" w:hAnsi="Arial" w:cs="Arial"/>
          <w:color w:val="000000"/>
          <w:sz w:val="24"/>
          <w:szCs w:val="24"/>
        </w:rPr>
        <w:t>handal, dapat diperbandingkan</w:t>
      </w:r>
      <w:r w:rsidR="002D03AC">
        <w:rPr>
          <w:rFonts w:ascii="Arial" w:hAnsi="Arial" w:cs="Arial"/>
          <w:color w:val="000000"/>
          <w:sz w:val="24"/>
          <w:szCs w:val="24"/>
        </w:rPr>
        <w:t xml:space="preserve">, </w:t>
      </w:r>
      <w:r w:rsidR="006F2EDF">
        <w:rPr>
          <w:rFonts w:ascii="Arial" w:hAnsi="Arial" w:cs="Arial"/>
          <w:color w:val="000000"/>
          <w:sz w:val="24"/>
          <w:szCs w:val="24"/>
        </w:rPr>
        <w:t xml:space="preserve"> dan dapat dipahami. </w:t>
      </w:r>
    </w:p>
    <w:p w:rsidR="00317ECA" w:rsidRPr="0032445F" w:rsidRDefault="00317ECA" w:rsidP="005206DF">
      <w:pPr>
        <w:pStyle w:val="ListParagraph"/>
        <w:numPr>
          <w:ilvl w:val="0"/>
          <w:numId w:val="11"/>
        </w:numPr>
        <w:autoSpaceDE w:val="0"/>
        <w:autoSpaceDN w:val="0"/>
        <w:adjustRightInd w:val="0"/>
        <w:spacing w:after="0" w:line="360" w:lineRule="auto"/>
        <w:ind w:left="426" w:hanging="426"/>
        <w:jc w:val="both"/>
        <w:rPr>
          <w:rFonts w:ascii="Arial" w:hAnsi="Arial" w:cs="Arial"/>
          <w:b/>
          <w:sz w:val="24"/>
          <w:szCs w:val="24"/>
        </w:rPr>
      </w:pPr>
      <w:r w:rsidRPr="0032445F">
        <w:rPr>
          <w:rFonts w:ascii="Arial" w:hAnsi="Arial" w:cs="Arial"/>
          <w:b/>
          <w:sz w:val="24"/>
          <w:szCs w:val="24"/>
        </w:rPr>
        <w:t xml:space="preserve">Relevansi Laporan </w:t>
      </w:r>
      <w:r w:rsidR="007176B0">
        <w:rPr>
          <w:rFonts w:ascii="Arial" w:hAnsi="Arial" w:cs="Arial"/>
          <w:b/>
          <w:sz w:val="24"/>
          <w:szCs w:val="24"/>
        </w:rPr>
        <w:t>K</w:t>
      </w:r>
      <w:r w:rsidRPr="0032445F">
        <w:rPr>
          <w:rFonts w:ascii="Arial" w:hAnsi="Arial" w:cs="Arial"/>
          <w:b/>
          <w:sz w:val="24"/>
          <w:szCs w:val="24"/>
        </w:rPr>
        <w:t>euangan dengan Pengambilan Keputusan Manajerial Pem</w:t>
      </w:r>
      <w:r w:rsidR="0032445F">
        <w:rPr>
          <w:rFonts w:ascii="Arial" w:hAnsi="Arial" w:cs="Arial"/>
          <w:b/>
          <w:sz w:val="24"/>
          <w:szCs w:val="24"/>
        </w:rPr>
        <w:t>erintah Daerah</w:t>
      </w:r>
    </w:p>
    <w:p w:rsidR="006F2EDF" w:rsidRPr="006F2EDF" w:rsidRDefault="006F2EDF" w:rsidP="005206DF">
      <w:pPr>
        <w:autoSpaceDE w:val="0"/>
        <w:autoSpaceDN w:val="0"/>
        <w:adjustRightInd w:val="0"/>
        <w:spacing w:before="120" w:after="120" w:line="360" w:lineRule="auto"/>
        <w:jc w:val="both"/>
        <w:rPr>
          <w:rFonts w:ascii="Arial" w:hAnsi="Arial" w:cs="Arial"/>
          <w:sz w:val="24"/>
          <w:szCs w:val="24"/>
        </w:rPr>
      </w:pPr>
      <w:r w:rsidRPr="006F2EDF">
        <w:rPr>
          <w:rFonts w:ascii="Arial" w:hAnsi="Arial" w:cs="Arial"/>
          <w:sz w:val="24"/>
          <w:szCs w:val="24"/>
        </w:rPr>
        <w:t xml:space="preserve">Laporan keuangan bisa dikatakan relevan apabila informasi yang termuat di dalamnya dapat mempengaruhi keputusan pengguna dengan membantu mereka mengevaluasi peristiwa masa lalu atau masa kini, dan memprediksi masa depan, serta menegaskan atau mengoreksi hasil evaluasi  mereka di masa lalu. </w:t>
      </w:r>
    </w:p>
    <w:p w:rsidR="004C01B6" w:rsidRDefault="004C01B6" w:rsidP="005206DF">
      <w:pPr>
        <w:pStyle w:val="ListParagraph"/>
        <w:numPr>
          <w:ilvl w:val="1"/>
          <w:numId w:val="9"/>
        </w:numPr>
        <w:autoSpaceDE w:val="0"/>
        <w:autoSpaceDN w:val="0"/>
        <w:adjustRightInd w:val="0"/>
        <w:spacing w:after="0" w:line="360" w:lineRule="auto"/>
        <w:ind w:left="284" w:hanging="283"/>
        <w:jc w:val="both"/>
        <w:rPr>
          <w:rFonts w:ascii="Arial" w:hAnsi="Arial" w:cs="Arial"/>
          <w:b/>
          <w:sz w:val="24"/>
          <w:szCs w:val="24"/>
        </w:rPr>
      </w:pPr>
      <w:r>
        <w:rPr>
          <w:rFonts w:ascii="Arial" w:hAnsi="Arial" w:cs="Arial"/>
          <w:b/>
          <w:sz w:val="24"/>
          <w:szCs w:val="24"/>
        </w:rPr>
        <w:t xml:space="preserve">Laporan Realisasi Anggaran </w:t>
      </w:r>
    </w:p>
    <w:p w:rsidR="00A634D5" w:rsidRPr="00D4097A" w:rsidRDefault="00A634D5" w:rsidP="005206DF">
      <w:pPr>
        <w:pStyle w:val="ListParagraph"/>
        <w:numPr>
          <w:ilvl w:val="0"/>
          <w:numId w:val="16"/>
        </w:numPr>
        <w:autoSpaceDE w:val="0"/>
        <w:autoSpaceDN w:val="0"/>
        <w:adjustRightInd w:val="0"/>
        <w:spacing w:after="0" w:line="360" w:lineRule="auto"/>
        <w:ind w:left="709" w:hanging="425"/>
        <w:jc w:val="both"/>
        <w:rPr>
          <w:rFonts w:ascii="Arial" w:hAnsi="Arial" w:cs="Arial"/>
          <w:b/>
          <w:sz w:val="24"/>
          <w:szCs w:val="24"/>
        </w:rPr>
      </w:pPr>
      <w:r w:rsidRPr="00D4097A">
        <w:rPr>
          <w:rFonts w:ascii="Arial" w:hAnsi="Arial" w:cs="Arial"/>
          <w:b/>
          <w:sz w:val="24"/>
          <w:szCs w:val="24"/>
        </w:rPr>
        <w:lastRenderedPageBreak/>
        <w:t xml:space="preserve">Informasi </w:t>
      </w:r>
      <w:r w:rsidR="003E4057">
        <w:rPr>
          <w:rFonts w:ascii="Arial" w:hAnsi="Arial" w:cs="Arial"/>
          <w:b/>
          <w:sz w:val="24"/>
          <w:szCs w:val="24"/>
        </w:rPr>
        <w:t xml:space="preserve">keuangan yang </w:t>
      </w:r>
      <w:r w:rsidRPr="00D4097A">
        <w:rPr>
          <w:rFonts w:ascii="Arial" w:hAnsi="Arial" w:cs="Arial"/>
          <w:b/>
          <w:sz w:val="24"/>
          <w:szCs w:val="24"/>
        </w:rPr>
        <w:t xml:space="preserve">disajikan </w:t>
      </w:r>
      <w:r w:rsidR="003E4057">
        <w:rPr>
          <w:rFonts w:ascii="Arial" w:hAnsi="Arial" w:cs="Arial"/>
          <w:b/>
          <w:sz w:val="24"/>
          <w:szCs w:val="24"/>
        </w:rPr>
        <w:t xml:space="preserve">dalam </w:t>
      </w:r>
      <w:r w:rsidRPr="00D4097A">
        <w:rPr>
          <w:rFonts w:ascii="Arial" w:hAnsi="Arial" w:cs="Arial"/>
          <w:b/>
          <w:sz w:val="24"/>
          <w:szCs w:val="24"/>
        </w:rPr>
        <w:t>LRA</w:t>
      </w:r>
    </w:p>
    <w:p w:rsidR="00A634D5" w:rsidRDefault="00A634D5" w:rsidP="005206DF">
      <w:pPr>
        <w:pStyle w:val="ListParagraph"/>
        <w:autoSpaceDE w:val="0"/>
        <w:autoSpaceDN w:val="0"/>
        <w:adjustRightInd w:val="0"/>
        <w:spacing w:before="120" w:after="0" w:line="360" w:lineRule="auto"/>
        <w:ind w:left="709"/>
        <w:jc w:val="both"/>
        <w:rPr>
          <w:rFonts w:ascii="Arial" w:hAnsi="Arial" w:cs="Arial"/>
          <w:sz w:val="24"/>
          <w:szCs w:val="24"/>
        </w:rPr>
      </w:pPr>
      <w:r>
        <w:rPr>
          <w:rFonts w:ascii="Arial" w:hAnsi="Arial" w:cs="Arial"/>
          <w:sz w:val="24"/>
          <w:szCs w:val="24"/>
        </w:rPr>
        <w:t xml:space="preserve">LRA </w:t>
      </w:r>
      <w:r w:rsidRPr="00A634D5">
        <w:rPr>
          <w:rFonts w:ascii="Arial" w:hAnsi="Arial" w:cs="Arial"/>
          <w:sz w:val="24"/>
          <w:szCs w:val="24"/>
        </w:rPr>
        <w:t>menyajikan ikhtisar sumber,</w:t>
      </w:r>
      <w:r>
        <w:rPr>
          <w:rFonts w:ascii="Arial" w:hAnsi="Arial" w:cs="Arial"/>
          <w:sz w:val="24"/>
          <w:szCs w:val="24"/>
        </w:rPr>
        <w:t xml:space="preserve"> </w:t>
      </w:r>
      <w:r w:rsidRPr="00A634D5">
        <w:rPr>
          <w:rFonts w:ascii="Arial" w:hAnsi="Arial" w:cs="Arial"/>
          <w:sz w:val="24"/>
          <w:szCs w:val="24"/>
        </w:rPr>
        <w:t>alokasi, dan pemakaian sumber daya ekonomi yang dikelola oleh pemerintah</w:t>
      </w:r>
      <w:r>
        <w:rPr>
          <w:rFonts w:ascii="Arial" w:hAnsi="Arial" w:cs="Arial"/>
          <w:sz w:val="24"/>
          <w:szCs w:val="24"/>
        </w:rPr>
        <w:t xml:space="preserve"> </w:t>
      </w:r>
      <w:r w:rsidRPr="00A634D5">
        <w:rPr>
          <w:rFonts w:ascii="Arial" w:hAnsi="Arial" w:cs="Arial"/>
          <w:sz w:val="24"/>
          <w:szCs w:val="24"/>
        </w:rPr>
        <w:t>pusat/daerah, yang menggambarkan perbandingan antara anggaran dan</w:t>
      </w:r>
      <w:r>
        <w:rPr>
          <w:rFonts w:ascii="CenturyGothic" w:hAnsi="CenturyGothic" w:cs="CenturyGothic"/>
          <w:sz w:val="24"/>
          <w:szCs w:val="24"/>
        </w:rPr>
        <w:t xml:space="preserve"> </w:t>
      </w:r>
      <w:r>
        <w:rPr>
          <w:rFonts w:ascii="Arial" w:hAnsi="Arial" w:cs="Arial"/>
          <w:sz w:val="24"/>
          <w:szCs w:val="24"/>
        </w:rPr>
        <w:t xml:space="preserve">realisasinya dalam satu periode </w:t>
      </w:r>
      <w:r w:rsidR="00237F6B">
        <w:rPr>
          <w:rFonts w:ascii="Arial" w:hAnsi="Arial" w:cs="Arial"/>
          <w:sz w:val="24"/>
          <w:szCs w:val="24"/>
        </w:rPr>
        <w:t>p</w:t>
      </w:r>
      <w:r>
        <w:rPr>
          <w:rFonts w:ascii="Arial" w:hAnsi="Arial" w:cs="Arial"/>
          <w:sz w:val="24"/>
          <w:szCs w:val="24"/>
        </w:rPr>
        <w:t>elaporan</w:t>
      </w:r>
      <w:r w:rsidR="00237F6B">
        <w:rPr>
          <w:rFonts w:ascii="Arial" w:hAnsi="Arial" w:cs="Arial"/>
          <w:sz w:val="24"/>
          <w:szCs w:val="24"/>
        </w:rPr>
        <w:t>.</w:t>
      </w:r>
    </w:p>
    <w:p w:rsidR="00237F6B" w:rsidRDefault="00237F6B" w:rsidP="005206DF">
      <w:pPr>
        <w:pStyle w:val="ListParagraph"/>
        <w:autoSpaceDE w:val="0"/>
        <w:autoSpaceDN w:val="0"/>
        <w:adjustRightInd w:val="0"/>
        <w:spacing w:before="120" w:after="0" w:line="360" w:lineRule="auto"/>
        <w:ind w:left="709"/>
        <w:jc w:val="both"/>
        <w:rPr>
          <w:rFonts w:ascii="Arial" w:hAnsi="Arial" w:cs="Arial"/>
          <w:sz w:val="24"/>
          <w:szCs w:val="24"/>
        </w:rPr>
      </w:pPr>
      <w:r>
        <w:rPr>
          <w:rFonts w:ascii="Arial" w:hAnsi="Arial" w:cs="Arial"/>
          <w:sz w:val="24"/>
          <w:szCs w:val="24"/>
        </w:rPr>
        <w:t>Berdasarkan penyajian LRA sebagaimana tersebut di atas, maka informasi keuangan yang disajikan antara lain:</w:t>
      </w:r>
    </w:p>
    <w:p w:rsidR="00237F6B" w:rsidRDefault="00237F6B" w:rsidP="005206DF">
      <w:pPr>
        <w:pStyle w:val="ListParagraph"/>
        <w:numPr>
          <w:ilvl w:val="0"/>
          <w:numId w:val="14"/>
        </w:numPr>
        <w:autoSpaceDE w:val="0"/>
        <w:autoSpaceDN w:val="0"/>
        <w:adjustRightInd w:val="0"/>
        <w:spacing w:before="120" w:after="0" w:line="360" w:lineRule="auto"/>
        <w:ind w:left="1134"/>
        <w:jc w:val="both"/>
        <w:rPr>
          <w:rFonts w:ascii="Arial" w:hAnsi="Arial" w:cs="Arial"/>
          <w:sz w:val="24"/>
          <w:szCs w:val="24"/>
        </w:rPr>
      </w:pPr>
      <w:r>
        <w:rPr>
          <w:rFonts w:ascii="Arial" w:hAnsi="Arial" w:cs="Arial"/>
          <w:sz w:val="24"/>
          <w:szCs w:val="24"/>
        </w:rPr>
        <w:t>Informasi sumber pendapatan daerah yaitu sumber pendapatan asli daerah,</w:t>
      </w:r>
      <w:r w:rsidR="009C2BE1">
        <w:rPr>
          <w:rFonts w:ascii="Arial" w:hAnsi="Arial" w:cs="Arial"/>
          <w:sz w:val="24"/>
          <w:szCs w:val="24"/>
        </w:rPr>
        <w:t xml:space="preserve"> </w:t>
      </w:r>
      <w:r>
        <w:rPr>
          <w:rFonts w:ascii="Arial" w:hAnsi="Arial" w:cs="Arial"/>
          <w:sz w:val="24"/>
          <w:szCs w:val="24"/>
        </w:rPr>
        <w:t>dana perimbangan</w:t>
      </w:r>
      <w:r w:rsidR="009C2BE1">
        <w:rPr>
          <w:rFonts w:ascii="Arial" w:hAnsi="Arial" w:cs="Arial"/>
          <w:sz w:val="24"/>
          <w:szCs w:val="24"/>
        </w:rPr>
        <w:t xml:space="preserve"> </w:t>
      </w:r>
      <w:r>
        <w:rPr>
          <w:rFonts w:ascii="Arial" w:hAnsi="Arial" w:cs="Arial"/>
          <w:sz w:val="24"/>
          <w:szCs w:val="24"/>
        </w:rPr>
        <w:t>serta  sumber dana lainnya (Pendapatan Daerah Lainnya yang sah).</w:t>
      </w:r>
    </w:p>
    <w:p w:rsidR="00237F6B" w:rsidRDefault="00237F6B" w:rsidP="005206DF">
      <w:pPr>
        <w:pStyle w:val="ListParagraph"/>
        <w:numPr>
          <w:ilvl w:val="0"/>
          <w:numId w:val="14"/>
        </w:numPr>
        <w:autoSpaceDE w:val="0"/>
        <w:autoSpaceDN w:val="0"/>
        <w:adjustRightInd w:val="0"/>
        <w:spacing w:before="120" w:after="0" w:line="360" w:lineRule="auto"/>
        <w:ind w:left="1134"/>
        <w:jc w:val="both"/>
        <w:rPr>
          <w:rFonts w:ascii="Arial" w:hAnsi="Arial" w:cs="Arial"/>
          <w:sz w:val="24"/>
          <w:szCs w:val="24"/>
        </w:rPr>
      </w:pPr>
      <w:r>
        <w:rPr>
          <w:rFonts w:ascii="Arial" w:hAnsi="Arial" w:cs="Arial"/>
          <w:sz w:val="24"/>
          <w:szCs w:val="24"/>
        </w:rPr>
        <w:t>Informasi mengenai alokasi pendanaan per jenis belanja yaitu belanja pegawai, belanja</w:t>
      </w:r>
      <w:r w:rsidR="00C20D36">
        <w:rPr>
          <w:rFonts w:ascii="Arial" w:hAnsi="Arial" w:cs="Arial"/>
          <w:sz w:val="24"/>
          <w:szCs w:val="24"/>
        </w:rPr>
        <w:t xml:space="preserve"> </w:t>
      </w:r>
      <w:r>
        <w:rPr>
          <w:rFonts w:ascii="Arial" w:hAnsi="Arial" w:cs="Arial"/>
          <w:sz w:val="24"/>
          <w:szCs w:val="24"/>
        </w:rPr>
        <w:t>operasional,</w:t>
      </w:r>
      <w:r w:rsidR="009C2BE1">
        <w:rPr>
          <w:rFonts w:ascii="Arial" w:hAnsi="Arial" w:cs="Arial"/>
          <w:sz w:val="24"/>
          <w:szCs w:val="24"/>
        </w:rPr>
        <w:t xml:space="preserve"> </w:t>
      </w:r>
      <w:r>
        <w:rPr>
          <w:rFonts w:ascii="Arial" w:hAnsi="Arial" w:cs="Arial"/>
          <w:sz w:val="24"/>
          <w:szCs w:val="24"/>
        </w:rPr>
        <w:t>belanja modal,</w:t>
      </w:r>
      <w:r w:rsidR="009C2BE1">
        <w:rPr>
          <w:rFonts w:ascii="Arial" w:hAnsi="Arial" w:cs="Arial"/>
          <w:sz w:val="24"/>
          <w:szCs w:val="24"/>
        </w:rPr>
        <w:t xml:space="preserve"> </w:t>
      </w:r>
      <w:r>
        <w:rPr>
          <w:rFonts w:ascii="Arial" w:hAnsi="Arial" w:cs="Arial"/>
          <w:sz w:val="24"/>
          <w:szCs w:val="24"/>
        </w:rPr>
        <w:t>subsidi, belanja bunga, belanja bantuan sosial, hibah, belanja bantuan keuangan dan belanja tak terduga.</w:t>
      </w:r>
    </w:p>
    <w:p w:rsidR="000340AB" w:rsidRDefault="00237F6B" w:rsidP="00EF5DCF">
      <w:pPr>
        <w:pStyle w:val="ListParagraph"/>
        <w:numPr>
          <w:ilvl w:val="0"/>
          <w:numId w:val="14"/>
        </w:numPr>
        <w:autoSpaceDE w:val="0"/>
        <w:autoSpaceDN w:val="0"/>
        <w:adjustRightInd w:val="0"/>
        <w:spacing w:before="120" w:after="0" w:line="360" w:lineRule="auto"/>
        <w:ind w:left="1134"/>
        <w:jc w:val="both"/>
        <w:rPr>
          <w:rFonts w:ascii="Arial" w:hAnsi="Arial" w:cs="Arial"/>
          <w:sz w:val="24"/>
          <w:szCs w:val="24"/>
        </w:rPr>
      </w:pPr>
      <w:r>
        <w:rPr>
          <w:rFonts w:ascii="Arial" w:hAnsi="Arial" w:cs="Arial"/>
          <w:sz w:val="24"/>
          <w:szCs w:val="24"/>
        </w:rPr>
        <w:t xml:space="preserve">Informasi pembiayaan daerah yaitu </w:t>
      </w:r>
      <w:r w:rsidR="000340AB">
        <w:rPr>
          <w:rFonts w:ascii="Arial" w:hAnsi="Arial" w:cs="Arial"/>
          <w:sz w:val="24"/>
          <w:szCs w:val="24"/>
        </w:rPr>
        <w:t>sumber dana untuk menutup</w:t>
      </w:r>
      <w:r w:rsidR="00C20D36">
        <w:rPr>
          <w:rFonts w:ascii="Arial" w:hAnsi="Arial" w:cs="Arial"/>
          <w:sz w:val="24"/>
          <w:szCs w:val="24"/>
        </w:rPr>
        <w:t xml:space="preserve"> </w:t>
      </w:r>
      <w:r w:rsidR="000340AB">
        <w:rPr>
          <w:rFonts w:ascii="Arial" w:hAnsi="Arial" w:cs="Arial"/>
          <w:sz w:val="24"/>
          <w:szCs w:val="24"/>
        </w:rPr>
        <w:t xml:space="preserve">defisit </w:t>
      </w:r>
      <w:r w:rsidR="009C2BE1">
        <w:rPr>
          <w:rFonts w:ascii="Arial" w:hAnsi="Arial" w:cs="Arial"/>
          <w:sz w:val="24"/>
          <w:szCs w:val="24"/>
        </w:rPr>
        <w:t xml:space="preserve">anggaran </w:t>
      </w:r>
      <w:r w:rsidR="000340AB">
        <w:rPr>
          <w:rFonts w:ascii="Arial" w:hAnsi="Arial" w:cs="Arial"/>
          <w:sz w:val="24"/>
          <w:szCs w:val="24"/>
        </w:rPr>
        <w:t>serta optimalisasi dana surplus</w:t>
      </w:r>
      <w:r w:rsidR="009C2BE1">
        <w:rPr>
          <w:rFonts w:ascii="Arial" w:hAnsi="Arial" w:cs="Arial"/>
          <w:sz w:val="24"/>
          <w:szCs w:val="24"/>
        </w:rPr>
        <w:t xml:space="preserve"> anggaran</w:t>
      </w:r>
      <w:r w:rsidR="000340AB">
        <w:rPr>
          <w:rFonts w:ascii="Arial" w:hAnsi="Arial" w:cs="Arial"/>
          <w:sz w:val="24"/>
          <w:szCs w:val="24"/>
        </w:rPr>
        <w:t>.</w:t>
      </w:r>
    </w:p>
    <w:p w:rsidR="004C01B6" w:rsidRDefault="004C01B6" w:rsidP="004C01B6">
      <w:pPr>
        <w:pStyle w:val="ListParagraph"/>
        <w:autoSpaceDE w:val="0"/>
        <w:autoSpaceDN w:val="0"/>
        <w:adjustRightInd w:val="0"/>
        <w:spacing w:after="0" w:line="360" w:lineRule="auto"/>
        <w:ind w:left="1134"/>
        <w:jc w:val="both"/>
        <w:rPr>
          <w:rFonts w:ascii="Arial" w:hAnsi="Arial" w:cs="Arial"/>
          <w:sz w:val="24"/>
          <w:szCs w:val="24"/>
        </w:rPr>
      </w:pPr>
    </w:p>
    <w:p w:rsidR="009C2BE1" w:rsidRPr="004C01B6" w:rsidRDefault="004C01B6" w:rsidP="00EF5DCF">
      <w:pPr>
        <w:pStyle w:val="ListParagraph"/>
        <w:numPr>
          <w:ilvl w:val="0"/>
          <w:numId w:val="16"/>
        </w:numPr>
        <w:autoSpaceDE w:val="0"/>
        <w:autoSpaceDN w:val="0"/>
        <w:adjustRightInd w:val="0"/>
        <w:spacing w:after="0" w:line="360" w:lineRule="auto"/>
        <w:ind w:left="709" w:hanging="425"/>
        <w:jc w:val="both"/>
        <w:rPr>
          <w:rFonts w:ascii="Arial" w:hAnsi="Arial" w:cs="Arial"/>
          <w:b/>
          <w:sz w:val="24"/>
          <w:szCs w:val="24"/>
        </w:rPr>
      </w:pPr>
      <w:r w:rsidRPr="004C01B6">
        <w:rPr>
          <w:rFonts w:ascii="Arial" w:hAnsi="Arial" w:cs="Arial"/>
          <w:b/>
          <w:sz w:val="24"/>
          <w:szCs w:val="24"/>
        </w:rPr>
        <w:t>Relevansi Informasi LRA dalam pengambilan keputusan</w:t>
      </w:r>
    </w:p>
    <w:p w:rsidR="00C20D36" w:rsidRDefault="000340AB" w:rsidP="00EF5DCF">
      <w:pPr>
        <w:pStyle w:val="ListParagraph"/>
        <w:autoSpaceDE w:val="0"/>
        <w:autoSpaceDN w:val="0"/>
        <w:adjustRightInd w:val="0"/>
        <w:spacing w:before="120" w:after="0" w:line="360" w:lineRule="auto"/>
        <w:ind w:left="709"/>
        <w:jc w:val="both"/>
        <w:rPr>
          <w:rFonts w:ascii="Arial" w:hAnsi="Arial" w:cs="Arial"/>
          <w:sz w:val="24"/>
          <w:szCs w:val="24"/>
        </w:rPr>
      </w:pPr>
      <w:r>
        <w:rPr>
          <w:rFonts w:ascii="Arial" w:hAnsi="Arial" w:cs="Arial"/>
          <w:sz w:val="24"/>
          <w:szCs w:val="24"/>
        </w:rPr>
        <w:t>Ditinjau dari karakteristik relevansi informasi infomasi keuangan</w:t>
      </w:r>
      <w:r w:rsidR="009C2BE1">
        <w:rPr>
          <w:rFonts w:ascii="Arial" w:hAnsi="Arial" w:cs="Arial"/>
          <w:sz w:val="24"/>
          <w:szCs w:val="24"/>
        </w:rPr>
        <w:t xml:space="preserve"> terhadap pengambilan keputusan manajerial</w:t>
      </w:r>
      <w:r>
        <w:rPr>
          <w:rFonts w:ascii="Arial" w:hAnsi="Arial" w:cs="Arial"/>
          <w:sz w:val="24"/>
          <w:szCs w:val="24"/>
        </w:rPr>
        <w:t>,</w:t>
      </w:r>
      <w:r w:rsidR="00C20D36">
        <w:rPr>
          <w:rFonts w:ascii="Arial" w:hAnsi="Arial" w:cs="Arial"/>
          <w:sz w:val="24"/>
          <w:szCs w:val="24"/>
        </w:rPr>
        <w:t xml:space="preserve"> </w:t>
      </w:r>
      <w:r>
        <w:rPr>
          <w:rFonts w:ascii="Arial" w:hAnsi="Arial" w:cs="Arial"/>
          <w:sz w:val="24"/>
          <w:szCs w:val="24"/>
        </w:rPr>
        <w:t xml:space="preserve">maka penyajian LRA tersebut memberikan informasi yang memiliki manfaat umpan balik </w:t>
      </w:r>
      <w:r w:rsidRPr="009C2BE1">
        <w:rPr>
          <w:rFonts w:ascii="Arial" w:hAnsi="Arial" w:cs="Arial"/>
          <w:i/>
          <w:sz w:val="24"/>
          <w:szCs w:val="24"/>
        </w:rPr>
        <w:t>(feedback value)</w:t>
      </w:r>
      <w:r>
        <w:rPr>
          <w:rFonts w:ascii="Arial" w:hAnsi="Arial" w:cs="Arial"/>
          <w:sz w:val="24"/>
          <w:szCs w:val="24"/>
        </w:rPr>
        <w:t xml:space="preserve"> dan manfaat prediktif </w:t>
      </w:r>
      <w:r w:rsidRPr="009C2BE1">
        <w:rPr>
          <w:rFonts w:ascii="Arial" w:hAnsi="Arial" w:cs="Arial"/>
          <w:i/>
          <w:sz w:val="24"/>
          <w:szCs w:val="24"/>
        </w:rPr>
        <w:t>(predictive value)</w:t>
      </w:r>
      <w:r w:rsidR="009C2BE1">
        <w:rPr>
          <w:rFonts w:ascii="Arial" w:hAnsi="Arial" w:cs="Arial"/>
          <w:sz w:val="24"/>
          <w:szCs w:val="24"/>
        </w:rPr>
        <w:t xml:space="preserve"> dalam mendukung pengambilan keputusan manajemen pemerintah daerah.</w:t>
      </w:r>
      <w:r w:rsidR="00C20D36">
        <w:rPr>
          <w:rFonts w:ascii="Arial" w:hAnsi="Arial" w:cs="Arial"/>
          <w:sz w:val="24"/>
          <w:szCs w:val="24"/>
        </w:rPr>
        <w:t xml:space="preserve"> </w:t>
      </w:r>
    </w:p>
    <w:p w:rsidR="00237F6B" w:rsidRPr="003E4057" w:rsidRDefault="00C20D36" w:rsidP="00EF5DCF">
      <w:pPr>
        <w:pStyle w:val="ListParagraph"/>
        <w:numPr>
          <w:ilvl w:val="0"/>
          <w:numId w:val="14"/>
        </w:numPr>
        <w:autoSpaceDE w:val="0"/>
        <w:autoSpaceDN w:val="0"/>
        <w:adjustRightInd w:val="0"/>
        <w:spacing w:before="120" w:after="0" w:line="360" w:lineRule="auto"/>
        <w:ind w:left="1134"/>
        <w:jc w:val="both"/>
        <w:rPr>
          <w:rFonts w:ascii="Arial" w:hAnsi="Arial" w:cs="Arial"/>
          <w:sz w:val="24"/>
          <w:szCs w:val="24"/>
        </w:rPr>
      </w:pPr>
      <w:r w:rsidRPr="003E4057">
        <w:rPr>
          <w:rFonts w:ascii="Arial" w:hAnsi="Arial" w:cs="Arial"/>
          <w:sz w:val="24"/>
          <w:szCs w:val="24"/>
        </w:rPr>
        <w:t xml:space="preserve">Manfaat umpan balik </w:t>
      </w:r>
      <w:r w:rsidRPr="003E4057">
        <w:rPr>
          <w:rFonts w:ascii="Arial" w:hAnsi="Arial" w:cs="Arial"/>
          <w:i/>
          <w:sz w:val="24"/>
          <w:szCs w:val="24"/>
        </w:rPr>
        <w:t>(feedback value)</w:t>
      </w:r>
      <w:r w:rsidRPr="003E4057">
        <w:rPr>
          <w:rFonts w:ascii="Arial" w:hAnsi="Arial" w:cs="Arial"/>
          <w:sz w:val="24"/>
          <w:szCs w:val="24"/>
        </w:rPr>
        <w:t xml:space="preserve"> antara lain tingkat realisasi pencapaian target pendapatan daerah, penyerapan anggaran,</w:t>
      </w:r>
      <w:r w:rsidR="009C2BE1" w:rsidRPr="003E4057">
        <w:rPr>
          <w:rFonts w:ascii="Arial" w:hAnsi="Arial" w:cs="Arial"/>
          <w:sz w:val="24"/>
          <w:szCs w:val="24"/>
        </w:rPr>
        <w:t xml:space="preserve"> </w:t>
      </w:r>
      <w:r w:rsidRPr="003E4057">
        <w:rPr>
          <w:rFonts w:ascii="Arial" w:hAnsi="Arial" w:cs="Arial"/>
          <w:sz w:val="24"/>
          <w:szCs w:val="24"/>
        </w:rPr>
        <w:t>sehingga dapat digunakan untuk melakukan koreksi-koreksi atas kinerja keuangan masa lalu,</w:t>
      </w:r>
      <w:r w:rsidR="009C2BE1" w:rsidRPr="003E4057">
        <w:rPr>
          <w:rFonts w:ascii="Arial" w:hAnsi="Arial" w:cs="Arial"/>
          <w:sz w:val="24"/>
          <w:szCs w:val="24"/>
        </w:rPr>
        <w:t xml:space="preserve"> </w:t>
      </w:r>
      <w:r w:rsidRPr="003E4057">
        <w:rPr>
          <w:rFonts w:ascii="Arial" w:hAnsi="Arial" w:cs="Arial"/>
          <w:sz w:val="24"/>
          <w:szCs w:val="24"/>
        </w:rPr>
        <w:t>serta dapat digunakan untuk</w:t>
      </w:r>
      <w:r w:rsidR="009C2BE1" w:rsidRPr="003E4057">
        <w:rPr>
          <w:rFonts w:ascii="Arial" w:hAnsi="Arial" w:cs="Arial"/>
          <w:sz w:val="24"/>
          <w:szCs w:val="24"/>
        </w:rPr>
        <w:t xml:space="preserve"> </w:t>
      </w:r>
      <w:r w:rsidRPr="003E4057">
        <w:rPr>
          <w:rFonts w:ascii="Arial" w:hAnsi="Arial" w:cs="Arial"/>
          <w:sz w:val="24"/>
          <w:szCs w:val="24"/>
        </w:rPr>
        <w:t>melakukan koreksi atas perencanaan pada tahun berikutnya dalam</w:t>
      </w:r>
      <w:r w:rsidR="009C2BE1" w:rsidRPr="003E4057">
        <w:rPr>
          <w:rFonts w:ascii="Arial" w:hAnsi="Arial" w:cs="Arial"/>
          <w:sz w:val="24"/>
          <w:szCs w:val="24"/>
        </w:rPr>
        <w:t xml:space="preserve"> </w:t>
      </w:r>
      <w:r w:rsidRPr="003E4057">
        <w:rPr>
          <w:rFonts w:ascii="Arial" w:hAnsi="Arial" w:cs="Arial"/>
          <w:sz w:val="24"/>
          <w:szCs w:val="24"/>
        </w:rPr>
        <w:t>mengalokasikan anggaran pada tahunberikutnya (proses anggaran)</w:t>
      </w:r>
      <w:r w:rsidR="003E4057" w:rsidRPr="003E4057">
        <w:rPr>
          <w:rFonts w:ascii="Arial" w:hAnsi="Arial" w:cs="Arial"/>
          <w:sz w:val="24"/>
          <w:szCs w:val="24"/>
        </w:rPr>
        <w:t>.</w:t>
      </w:r>
      <w:r w:rsidR="003E4057">
        <w:rPr>
          <w:rFonts w:ascii="Arial" w:hAnsi="Arial" w:cs="Arial"/>
          <w:sz w:val="24"/>
          <w:szCs w:val="24"/>
        </w:rPr>
        <w:t xml:space="preserve"> </w:t>
      </w:r>
      <w:r w:rsidRPr="003E4057">
        <w:rPr>
          <w:rFonts w:ascii="Arial" w:hAnsi="Arial" w:cs="Arial"/>
          <w:sz w:val="24"/>
          <w:szCs w:val="24"/>
        </w:rPr>
        <w:t xml:space="preserve">Namun demikian, manfaat tersebut akan dapat diperoleh oleh para pengguna atau pembaca laporan keuangan, </w:t>
      </w:r>
      <w:r w:rsidR="009C2BE1" w:rsidRPr="003E4057">
        <w:rPr>
          <w:rFonts w:ascii="Arial" w:hAnsi="Arial" w:cs="Arial"/>
          <w:sz w:val="24"/>
          <w:szCs w:val="24"/>
        </w:rPr>
        <w:t xml:space="preserve"> apabila </w:t>
      </w:r>
      <w:r w:rsidRPr="003E4057">
        <w:rPr>
          <w:rFonts w:ascii="Arial" w:hAnsi="Arial" w:cs="Arial"/>
          <w:sz w:val="24"/>
          <w:szCs w:val="24"/>
        </w:rPr>
        <w:t xml:space="preserve">penyajian kuantitatif LRA </w:t>
      </w:r>
      <w:r w:rsidR="00940DB1" w:rsidRPr="003E4057">
        <w:rPr>
          <w:rFonts w:ascii="Arial" w:hAnsi="Arial" w:cs="Arial"/>
          <w:sz w:val="24"/>
          <w:szCs w:val="24"/>
        </w:rPr>
        <w:t>tersebut dilengkapi dengan info</w:t>
      </w:r>
      <w:r w:rsidRPr="003E4057">
        <w:rPr>
          <w:rFonts w:ascii="Arial" w:hAnsi="Arial" w:cs="Arial"/>
          <w:sz w:val="24"/>
          <w:szCs w:val="24"/>
        </w:rPr>
        <w:t>rmasi</w:t>
      </w:r>
      <w:r w:rsidR="00940DB1" w:rsidRPr="003E4057">
        <w:rPr>
          <w:rFonts w:ascii="Arial" w:hAnsi="Arial" w:cs="Arial"/>
          <w:sz w:val="24"/>
          <w:szCs w:val="24"/>
        </w:rPr>
        <w:t xml:space="preserve"> </w:t>
      </w:r>
      <w:r w:rsidRPr="003E4057">
        <w:rPr>
          <w:rFonts w:ascii="Arial" w:hAnsi="Arial" w:cs="Arial"/>
          <w:sz w:val="24"/>
          <w:szCs w:val="24"/>
        </w:rPr>
        <w:t>kualitatif dalam C</w:t>
      </w:r>
      <w:r w:rsidR="007176B0">
        <w:rPr>
          <w:rFonts w:ascii="Arial" w:hAnsi="Arial" w:cs="Arial"/>
          <w:sz w:val="24"/>
          <w:szCs w:val="24"/>
        </w:rPr>
        <w:t xml:space="preserve">atatan </w:t>
      </w:r>
      <w:r w:rsidRPr="003E4057">
        <w:rPr>
          <w:rFonts w:ascii="Arial" w:hAnsi="Arial" w:cs="Arial"/>
          <w:sz w:val="24"/>
          <w:szCs w:val="24"/>
        </w:rPr>
        <w:t>A</w:t>
      </w:r>
      <w:r w:rsidR="007176B0">
        <w:rPr>
          <w:rFonts w:ascii="Arial" w:hAnsi="Arial" w:cs="Arial"/>
          <w:sz w:val="24"/>
          <w:szCs w:val="24"/>
        </w:rPr>
        <w:t xml:space="preserve">tas </w:t>
      </w:r>
      <w:r w:rsidRPr="003E4057">
        <w:rPr>
          <w:rFonts w:ascii="Arial" w:hAnsi="Arial" w:cs="Arial"/>
          <w:sz w:val="24"/>
          <w:szCs w:val="24"/>
        </w:rPr>
        <w:t>L</w:t>
      </w:r>
      <w:r w:rsidR="007176B0">
        <w:rPr>
          <w:rFonts w:ascii="Arial" w:hAnsi="Arial" w:cs="Arial"/>
          <w:sz w:val="24"/>
          <w:szCs w:val="24"/>
        </w:rPr>
        <w:t xml:space="preserve">aporan </w:t>
      </w:r>
      <w:r w:rsidRPr="003E4057">
        <w:rPr>
          <w:rFonts w:ascii="Arial" w:hAnsi="Arial" w:cs="Arial"/>
          <w:sz w:val="24"/>
          <w:szCs w:val="24"/>
        </w:rPr>
        <w:t>K</w:t>
      </w:r>
      <w:r w:rsidR="007176B0">
        <w:rPr>
          <w:rFonts w:ascii="Arial" w:hAnsi="Arial" w:cs="Arial"/>
          <w:sz w:val="24"/>
          <w:szCs w:val="24"/>
        </w:rPr>
        <w:t>euangan (CALK) yang merupakan salah satu komponen laporan ekuangan pemerintah daerah</w:t>
      </w:r>
      <w:r w:rsidR="00940DB1" w:rsidRPr="003E4057">
        <w:rPr>
          <w:rFonts w:ascii="Arial" w:hAnsi="Arial" w:cs="Arial"/>
          <w:sz w:val="24"/>
          <w:szCs w:val="24"/>
        </w:rPr>
        <w:t>. CALK</w:t>
      </w:r>
      <w:r w:rsidR="009C2BE1" w:rsidRPr="003E4057">
        <w:rPr>
          <w:rFonts w:ascii="Arial" w:hAnsi="Arial" w:cs="Arial"/>
          <w:sz w:val="24"/>
          <w:szCs w:val="24"/>
        </w:rPr>
        <w:t xml:space="preserve"> </w:t>
      </w:r>
      <w:r w:rsidR="00940DB1" w:rsidRPr="003E4057">
        <w:rPr>
          <w:rFonts w:ascii="Arial" w:hAnsi="Arial" w:cs="Arial"/>
          <w:sz w:val="24"/>
          <w:szCs w:val="24"/>
        </w:rPr>
        <w:t>harus</w:t>
      </w:r>
      <w:r w:rsidR="009C2BE1" w:rsidRPr="003E4057">
        <w:rPr>
          <w:rFonts w:ascii="Arial" w:hAnsi="Arial" w:cs="Arial"/>
          <w:sz w:val="24"/>
          <w:szCs w:val="24"/>
        </w:rPr>
        <w:t xml:space="preserve"> </w:t>
      </w:r>
      <w:r w:rsidR="00940DB1" w:rsidRPr="003E4057">
        <w:rPr>
          <w:rFonts w:ascii="Arial" w:hAnsi="Arial" w:cs="Arial"/>
          <w:sz w:val="24"/>
          <w:szCs w:val="24"/>
        </w:rPr>
        <w:t xml:space="preserve">memuat informasi tentang hambatan kendala pencapaian </w:t>
      </w:r>
      <w:r w:rsidR="00940DB1" w:rsidRPr="003E4057">
        <w:rPr>
          <w:rFonts w:ascii="Arial" w:hAnsi="Arial" w:cs="Arial"/>
          <w:sz w:val="24"/>
          <w:szCs w:val="24"/>
        </w:rPr>
        <w:lastRenderedPageBreak/>
        <w:t xml:space="preserve">target </w:t>
      </w:r>
      <w:r w:rsidR="009C2BE1" w:rsidRPr="003E4057">
        <w:rPr>
          <w:rFonts w:ascii="Arial" w:hAnsi="Arial" w:cs="Arial"/>
          <w:sz w:val="24"/>
          <w:szCs w:val="24"/>
        </w:rPr>
        <w:t xml:space="preserve">pendapatan daerah </w:t>
      </w:r>
      <w:r w:rsidR="00940DB1" w:rsidRPr="003E4057">
        <w:rPr>
          <w:rFonts w:ascii="Arial" w:hAnsi="Arial" w:cs="Arial"/>
          <w:sz w:val="24"/>
          <w:szCs w:val="24"/>
        </w:rPr>
        <w:t>atau penyerapan anggaran</w:t>
      </w:r>
      <w:r w:rsidR="009C2BE1" w:rsidRPr="003E4057">
        <w:rPr>
          <w:rFonts w:ascii="Arial" w:hAnsi="Arial" w:cs="Arial"/>
          <w:sz w:val="24"/>
          <w:szCs w:val="24"/>
        </w:rPr>
        <w:t xml:space="preserve"> belanja untuk pelaks</w:t>
      </w:r>
      <w:r w:rsidR="002D03AC">
        <w:rPr>
          <w:rFonts w:ascii="Arial" w:hAnsi="Arial" w:cs="Arial"/>
          <w:sz w:val="24"/>
          <w:szCs w:val="24"/>
        </w:rPr>
        <w:t>a</w:t>
      </w:r>
      <w:r w:rsidR="009C2BE1" w:rsidRPr="003E4057">
        <w:rPr>
          <w:rFonts w:ascii="Arial" w:hAnsi="Arial" w:cs="Arial"/>
          <w:sz w:val="24"/>
          <w:szCs w:val="24"/>
        </w:rPr>
        <w:t>naan program-program pemerintahan.</w:t>
      </w:r>
    </w:p>
    <w:p w:rsidR="00940DB1" w:rsidRDefault="00940DB1" w:rsidP="00EF5DCF">
      <w:pPr>
        <w:pStyle w:val="ListParagraph"/>
        <w:numPr>
          <w:ilvl w:val="0"/>
          <w:numId w:val="14"/>
        </w:numPr>
        <w:autoSpaceDE w:val="0"/>
        <w:autoSpaceDN w:val="0"/>
        <w:adjustRightInd w:val="0"/>
        <w:spacing w:before="120" w:after="0" w:line="360" w:lineRule="auto"/>
        <w:ind w:left="1134"/>
        <w:jc w:val="both"/>
        <w:rPr>
          <w:rFonts w:ascii="Arial" w:hAnsi="Arial" w:cs="Arial"/>
          <w:sz w:val="24"/>
          <w:szCs w:val="24"/>
        </w:rPr>
      </w:pPr>
      <w:r>
        <w:rPr>
          <w:rFonts w:ascii="Arial" w:hAnsi="Arial" w:cs="Arial"/>
          <w:sz w:val="24"/>
          <w:szCs w:val="24"/>
        </w:rPr>
        <w:t xml:space="preserve">Manfaat prediktif </w:t>
      </w:r>
      <w:r w:rsidRPr="009C2BE1">
        <w:rPr>
          <w:rFonts w:ascii="Arial" w:hAnsi="Arial" w:cs="Arial"/>
          <w:i/>
          <w:sz w:val="24"/>
          <w:szCs w:val="24"/>
        </w:rPr>
        <w:t>(predictive value)</w:t>
      </w:r>
      <w:r>
        <w:rPr>
          <w:rFonts w:ascii="Arial" w:hAnsi="Arial" w:cs="Arial"/>
          <w:sz w:val="24"/>
          <w:szCs w:val="24"/>
        </w:rPr>
        <w:t xml:space="preserve"> dapat diperoleh dari informasi pembiayaan surplus/defisit</w:t>
      </w:r>
      <w:r w:rsidR="009C2BE1">
        <w:rPr>
          <w:rFonts w:ascii="Arial" w:hAnsi="Arial" w:cs="Arial"/>
          <w:sz w:val="24"/>
          <w:szCs w:val="24"/>
        </w:rPr>
        <w:t xml:space="preserve"> anggaran</w:t>
      </w:r>
      <w:r>
        <w:rPr>
          <w:rFonts w:ascii="Arial" w:hAnsi="Arial" w:cs="Arial"/>
          <w:sz w:val="24"/>
          <w:szCs w:val="24"/>
        </w:rPr>
        <w:t>. Berdasarkan informasi tersebut,</w:t>
      </w:r>
      <w:r w:rsidR="009C2BE1">
        <w:rPr>
          <w:rFonts w:ascii="Arial" w:hAnsi="Arial" w:cs="Arial"/>
          <w:sz w:val="24"/>
          <w:szCs w:val="24"/>
        </w:rPr>
        <w:t xml:space="preserve"> </w:t>
      </w:r>
      <w:r>
        <w:rPr>
          <w:rFonts w:ascii="Arial" w:hAnsi="Arial" w:cs="Arial"/>
          <w:sz w:val="24"/>
          <w:szCs w:val="24"/>
        </w:rPr>
        <w:t>manajer p</w:t>
      </w:r>
      <w:r w:rsidR="009C2BE1">
        <w:rPr>
          <w:rFonts w:ascii="Arial" w:hAnsi="Arial" w:cs="Arial"/>
          <w:sz w:val="24"/>
          <w:szCs w:val="24"/>
        </w:rPr>
        <w:t>u</w:t>
      </w:r>
      <w:r>
        <w:rPr>
          <w:rFonts w:ascii="Arial" w:hAnsi="Arial" w:cs="Arial"/>
          <w:sz w:val="24"/>
          <w:szCs w:val="24"/>
        </w:rPr>
        <w:t>blik daerah akan mampu mengalokasikan pembayaran angsuran pinjaman pada anggaran tahun berikutnya atau menaksir pendapatan daerah dari optimalissasi dana surplus. Sekali</w:t>
      </w:r>
      <w:r w:rsidR="009C2BE1">
        <w:rPr>
          <w:rFonts w:ascii="Arial" w:hAnsi="Arial" w:cs="Arial"/>
          <w:sz w:val="24"/>
          <w:szCs w:val="24"/>
        </w:rPr>
        <w:t xml:space="preserve"> </w:t>
      </w:r>
      <w:r>
        <w:rPr>
          <w:rFonts w:ascii="Arial" w:hAnsi="Arial" w:cs="Arial"/>
          <w:sz w:val="24"/>
          <w:szCs w:val="24"/>
        </w:rPr>
        <w:t>lagi,</w:t>
      </w:r>
      <w:r w:rsidR="009C2BE1">
        <w:rPr>
          <w:rFonts w:ascii="Arial" w:hAnsi="Arial" w:cs="Arial"/>
          <w:sz w:val="24"/>
          <w:szCs w:val="24"/>
        </w:rPr>
        <w:t xml:space="preserve"> </w:t>
      </w:r>
      <w:r>
        <w:rPr>
          <w:rFonts w:ascii="Arial" w:hAnsi="Arial" w:cs="Arial"/>
          <w:sz w:val="24"/>
          <w:szCs w:val="24"/>
        </w:rPr>
        <w:t>informasi LRA ini akan memberikan manfaat prediktif</w:t>
      </w:r>
      <w:r w:rsidR="009C2BE1">
        <w:rPr>
          <w:rFonts w:ascii="Arial" w:hAnsi="Arial" w:cs="Arial"/>
          <w:sz w:val="24"/>
          <w:szCs w:val="24"/>
        </w:rPr>
        <w:t xml:space="preserve">, apabila </w:t>
      </w:r>
      <w:r>
        <w:rPr>
          <w:rFonts w:ascii="Arial" w:hAnsi="Arial" w:cs="Arial"/>
          <w:sz w:val="24"/>
          <w:szCs w:val="24"/>
        </w:rPr>
        <w:t>dilengkapi dengan informasi</w:t>
      </w:r>
      <w:r w:rsidR="009C2BE1">
        <w:rPr>
          <w:rFonts w:ascii="Arial" w:hAnsi="Arial" w:cs="Arial"/>
          <w:sz w:val="24"/>
          <w:szCs w:val="24"/>
        </w:rPr>
        <w:t xml:space="preserve"> </w:t>
      </w:r>
      <w:r>
        <w:rPr>
          <w:rFonts w:ascii="Arial" w:hAnsi="Arial" w:cs="Arial"/>
          <w:sz w:val="24"/>
          <w:szCs w:val="24"/>
        </w:rPr>
        <w:t>kualitatif yang disajikan dalam</w:t>
      </w:r>
      <w:r w:rsidR="00317ECA">
        <w:rPr>
          <w:rFonts w:ascii="Arial" w:hAnsi="Arial" w:cs="Arial"/>
          <w:sz w:val="24"/>
          <w:szCs w:val="24"/>
        </w:rPr>
        <w:t xml:space="preserve"> </w:t>
      </w:r>
      <w:r>
        <w:rPr>
          <w:rFonts w:ascii="Arial" w:hAnsi="Arial" w:cs="Arial"/>
          <w:sz w:val="24"/>
          <w:szCs w:val="24"/>
        </w:rPr>
        <w:t>CALK.</w:t>
      </w:r>
      <w:r w:rsidR="00317ECA">
        <w:rPr>
          <w:rFonts w:ascii="Arial" w:hAnsi="Arial" w:cs="Arial"/>
          <w:sz w:val="24"/>
          <w:szCs w:val="24"/>
        </w:rPr>
        <w:t xml:space="preserve"> Informasi prediktif yang diperoleh dari ini antara  lain </w:t>
      </w:r>
      <w:r w:rsidR="009C2BE1">
        <w:rPr>
          <w:rFonts w:ascii="Arial" w:hAnsi="Arial" w:cs="Arial"/>
          <w:sz w:val="24"/>
          <w:szCs w:val="24"/>
        </w:rPr>
        <w:t xml:space="preserve">tingkat </w:t>
      </w:r>
      <w:r w:rsidR="00317ECA">
        <w:rPr>
          <w:rFonts w:ascii="Arial" w:hAnsi="Arial" w:cs="Arial"/>
          <w:sz w:val="24"/>
          <w:szCs w:val="24"/>
        </w:rPr>
        <w:t>beban bunga atas pinjaman yang digunakan dalampembiayaan defisit</w:t>
      </w:r>
      <w:r w:rsidR="009C2BE1">
        <w:rPr>
          <w:rFonts w:ascii="Arial" w:hAnsi="Arial" w:cs="Arial"/>
          <w:sz w:val="24"/>
          <w:szCs w:val="24"/>
        </w:rPr>
        <w:t xml:space="preserve"> </w:t>
      </w:r>
      <w:r w:rsidR="00317ECA">
        <w:rPr>
          <w:rFonts w:ascii="Arial" w:hAnsi="Arial" w:cs="Arial"/>
          <w:sz w:val="24"/>
          <w:szCs w:val="24"/>
        </w:rPr>
        <w:t xml:space="preserve">atau tingkat pendapatan bunga/ hasil yang akan diperoleh </w:t>
      </w:r>
      <w:r w:rsidR="009C2BE1">
        <w:rPr>
          <w:rFonts w:ascii="Arial" w:hAnsi="Arial" w:cs="Arial"/>
          <w:sz w:val="24"/>
          <w:szCs w:val="24"/>
        </w:rPr>
        <w:t xml:space="preserve">dari aktivitas </w:t>
      </w:r>
      <w:r w:rsidR="00317ECA">
        <w:rPr>
          <w:rFonts w:ascii="Arial" w:hAnsi="Arial" w:cs="Arial"/>
          <w:sz w:val="24"/>
          <w:szCs w:val="24"/>
        </w:rPr>
        <w:t>optimalisasi dana surplus</w:t>
      </w:r>
      <w:r w:rsidR="0032445F">
        <w:rPr>
          <w:rFonts w:ascii="Arial" w:hAnsi="Arial" w:cs="Arial"/>
          <w:sz w:val="24"/>
          <w:szCs w:val="24"/>
        </w:rPr>
        <w:t xml:space="preserve"> yang diinvestasikan.</w:t>
      </w:r>
      <w:r w:rsidR="009C2BE1">
        <w:rPr>
          <w:rFonts w:ascii="Arial" w:hAnsi="Arial" w:cs="Arial"/>
          <w:sz w:val="24"/>
          <w:szCs w:val="24"/>
        </w:rPr>
        <w:t xml:space="preserve"> </w:t>
      </w:r>
    </w:p>
    <w:p w:rsidR="009C2BE1" w:rsidRDefault="009C2BE1" w:rsidP="009C2BE1">
      <w:pPr>
        <w:pStyle w:val="ListParagraph"/>
        <w:autoSpaceDE w:val="0"/>
        <w:autoSpaceDN w:val="0"/>
        <w:adjustRightInd w:val="0"/>
        <w:spacing w:before="120" w:after="0" w:line="360" w:lineRule="auto"/>
        <w:jc w:val="both"/>
        <w:rPr>
          <w:rFonts w:ascii="Arial" w:hAnsi="Arial" w:cs="Arial"/>
          <w:sz w:val="24"/>
          <w:szCs w:val="24"/>
        </w:rPr>
      </w:pPr>
    </w:p>
    <w:p w:rsidR="004C01B6" w:rsidRPr="004C01B6" w:rsidRDefault="004C01B6" w:rsidP="00EF5DCF">
      <w:pPr>
        <w:pStyle w:val="ListParagraph"/>
        <w:numPr>
          <w:ilvl w:val="0"/>
          <w:numId w:val="16"/>
        </w:numPr>
        <w:autoSpaceDE w:val="0"/>
        <w:autoSpaceDN w:val="0"/>
        <w:adjustRightInd w:val="0"/>
        <w:spacing w:after="0" w:line="360" w:lineRule="auto"/>
        <w:ind w:left="709" w:hanging="425"/>
        <w:jc w:val="both"/>
        <w:rPr>
          <w:rFonts w:ascii="Arial" w:hAnsi="Arial" w:cs="Arial"/>
          <w:b/>
          <w:sz w:val="24"/>
          <w:szCs w:val="24"/>
        </w:rPr>
      </w:pPr>
      <w:r w:rsidRPr="004C01B6">
        <w:rPr>
          <w:rFonts w:ascii="Arial" w:hAnsi="Arial" w:cs="Arial"/>
          <w:b/>
          <w:sz w:val="24"/>
          <w:szCs w:val="24"/>
        </w:rPr>
        <w:t xml:space="preserve">Keputusan Manajerial </w:t>
      </w:r>
      <w:r w:rsidR="00A60205">
        <w:rPr>
          <w:rFonts w:ascii="Arial" w:hAnsi="Arial" w:cs="Arial"/>
          <w:b/>
          <w:sz w:val="24"/>
          <w:szCs w:val="24"/>
        </w:rPr>
        <w:t>yang bersumber d</w:t>
      </w:r>
      <w:r w:rsidRPr="004C01B6">
        <w:rPr>
          <w:rFonts w:ascii="Arial" w:hAnsi="Arial" w:cs="Arial"/>
          <w:b/>
          <w:sz w:val="24"/>
          <w:szCs w:val="24"/>
        </w:rPr>
        <w:t>ari Informasi</w:t>
      </w:r>
      <w:r w:rsidR="003E4057">
        <w:rPr>
          <w:rFonts w:ascii="Arial" w:hAnsi="Arial" w:cs="Arial"/>
          <w:b/>
          <w:sz w:val="24"/>
          <w:szCs w:val="24"/>
        </w:rPr>
        <w:t xml:space="preserve"> </w:t>
      </w:r>
      <w:r w:rsidRPr="004C01B6">
        <w:rPr>
          <w:rFonts w:ascii="Arial" w:hAnsi="Arial" w:cs="Arial"/>
          <w:b/>
          <w:sz w:val="24"/>
          <w:szCs w:val="24"/>
        </w:rPr>
        <w:t>keuangan LRA</w:t>
      </w:r>
    </w:p>
    <w:p w:rsidR="00317ECA" w:rsidRPr="009C2BE1" w:rsidRDefault="00317ECA" w:rsidP="00EF5DCF">
      <w:pPr>
        <w:pStyle w:val="ListParagraph"/>
        <w:autoSpaceDE w:val="0"/>
        <w:autoSpaceDN w:val="0"/>
        <w:adjustRightInd w:val="0"/>
        <w:spacing w:before="120" w:after="0" w:line="360" w:lineRule="auto"/>
        <w:ind w:left="709"/>
        <w:jc w:val="both"/>
        <w:rPr>
          <w:rFonts w:ascii="Arial" w:hAnsi="Arial" w:cs="Arial"/>
          <w:sz w:val="24"/>
          <w:szCs w:val="24"/>
        </w:rPr>
      </w:pPr>
      <w:r w:rsidRPr="009C2BE1">
        <w:rPr>
          <w:rFonts w:ascii="Arial" w:hAnsi="Arial" w:cs="Arial"/>
          <w:sz w:val="24"/>
          <w:szCs w:val="24"/>
        </w:rPr>
        <w:t>Dari uraia</w:t>
      </w:r>
      <w:r w:rsidR="009C2BE1" w:rsidRPr="009C2BE1">
        <w:rPr>
          <w:rFonts w:ascii="Arial" w:hAnsi="Arial" w:cs="Arial"/>
          <w:sz w:val="24"/>
          <w:szCs w:val="24"/>
        </w:rPr>
        <w:t>n</w:t>
      </w:r>
      <w:r w:rsidRPr="009C2BE1">
        <w:rPr>
          <w:rFonts w:ascii="Arial" w:hAnsi="Arial" w:cs="Arial"/>
          <w:sz w:val="24"/>
          <w:szCs w:val="24"/>
        </w:rPr>
        <w:t xml:space="preserve"> ini, terlihat jelas betapa pentingnya informasi keuangan kualitatif yang disajikan dalam</w:t>
      </w:r>
      <w:r w:rsidR="009C2BE1">
        <w:rPr>
          <w:rFonts w:ascii="Arial" w:hAnsi="Arial" w:cs="Arial"/>
          <w:sz w:val="24"/>
          <w:szCs w:val="24"/>
        </w:rPr>
        <w:t xml:space="preserve"> </w:t>
      </w:r>
      <w:r w:rsidRPr="009C2BE1">
        <w:rPr>
          <w:rFonts w:ascii="Arial" w:hAnsi="Arial" w:cs="Arial"/>
          <w:sz w:val="24"/>
          <w:szCs w:val="24"/>
        </w:rPr>
        <w:t>CALK agar informasi</w:t>
      </w:r>
      <w:r w:rsidR="009C2BE1">
        <w:rPr>
          <w:rFonts w:ascii="Arial" w:hAnsi="Arial" w:cs="Arial"/>
          <w:sz w:val="24"/>
          <w:szCs w:val="24"/>
        </w:rPr>
        <w:t xml:space="preserve"> </w:t>
      </w:r>
      <w:r w:rsidRPr="009C2BE1">
        <w:rPr>
          <w:rFonts w:ascii="Arial" w:hAnsi="Arial" w:cs="Arial"/>
          <w:sz w:val="24"/>
          <w:szCs w:val="24"/>
        </w:rPr>
        <w:t>keuangan kuantitatif</w:t>
      </w:r>
      <w:r w:rsidR="0032445F" w:rsidRPr="009C2BE1">
        <w:rPr>
          <w:rFonts w:ascii="Arial" w:hAnsi="Arial" w:cs="Arial"/>
          <w:sz w:val="24"/>
          <w:szCs w:val="24"/>
        </w:rPr>
        <w:t xml:space="preserve"> </w:t>
      </w:r>
      <w:r w:rsidR="009C2BE1">
        <w:rPr>
          <w:rFonts w:ascii="Arial" w:hAnsi="Arial" w:cs="Arial"/>
          <w:sz w:val="24"/>
          <w:szCs w:val="24"/>
        </w:rPr>
        <w:t xml:space="preserve">dalam LRA </w:t>
      </w:r>
      <w:r w:rsidR="0032445F" w:rsidRPr="009C2BE1">
        <w:rPr>
          <w:rFonts w:ascii="Arial" w:hAnsi="Arial" w:cs="Arial"/>
          <w:sz w:val="24"/>
          <w:szCs w:val="24"/>
        </w:rPr>
        <w:t>dap</w:t>
      </w:r>
      <w:r w:rsidR="003E4057">
        <w:rPr>
          <w:rFonts w:ascii="Arial" w:hAnsi="Arial" w:cs="Arial"/>
          <w:sz w:val="24"/>
          <w:szCs w:val="24"/>
        </w:rPr>
        <w:t>at mem</w:t>
      </w:r>
      <w:r w:rsidR="0032445F" w:rsidRPr="009C2BE1">
        <w:rPr>
          <w:rFonts w:ascii="Arial" w:hAnsi="Arial" w:cs="Arial"/>
          <w:sz w:val="24"/>
          <w:szCs w:val="24"/>
        </w:rPr>
        <w:t>ilik</w:t>
      </w:r>
      <w:r w:rsidR="009C2BE1">
        <w:rPr>
          <w:rFonts w:ascii="Arial" w:hAnsi="Arial" w:cs="Arial"/>
          <w:sz w:val="24"/>
          <w:szCs w:val="24"/>
        </w:rPr>
        <w:t>i manfaat baik pre</w:t>
      </w:r>
      <w:r w:rsidR="0032445F" w:rsidRPr="009C2BE1">
        <w:rPr>
          <w:rFonts w:ascii="Arial" w:hAnsi="Arial" w:cs="Arial"/>
          <w:sz w:val="24"/>
          <w:szCs w:val="24"/>
        </w:rPr>
        <w:t>diktif maupun umpan  balik</w:t>
      </w:r>
      <w:r w:rsidR="009C2BE1">
        <w:rPr>
          <w:rFonts w:ascii="Arial" w:hAnsi="Arial" w:cs="Arial"/>
          <w:sz w:val="24"/>
          <w:szCs w:val="24"/>
        </w:rPr>
        <w:t xml:space="preserve"> dalam</w:t>
      </w:r>
      <w:r w:rsidR="00EF5DCF">
        <w:rPr>
          <w:rFonts w:ascii="Arial" w:hAnsi="Arial" w:cs="Arial"/>
          <w:sz w:val="24"/>
          <w:szCs w:val="24"/>
        </w:rPr>
        <w:t xml:space="preserve"> </w:t>
      </w:r>
      <w:r w:rsidR="009C2BE1">
        <w:rPr>
          <w:rFonts w:ascii="Arial" w:hAnsi="Arial" w:cs="Arial"/>
          <w:sz w:val="24"/>
          <w:szCs w:val="24"/>
        </w:rPr>
        <w:t>pengambilan keputusan pemerintah daerah.</w:t>
      </w:r>
    </w:p>
    <w:p w:rsidR="0032445F" w:rsidRPr="009C2BE1" w:rsidRDefault="009C2BE1" w:rsidP="00966F0A">
      <w:pPr>
        <w:pStyle w:val="ListParagraph"/>
        <w:autoSpaceDE w:val="0"/>
        <w:autoSpaceDN w:val="0"/>
        <w:adjustRightInd w:val="0"/>
        <w:spacing w:before="120" w:after="0" w:line="360" w:lineRule="auto"/>
        <w:ind w:left="709"/>
        <w:jc w:val="both"/>
        <w:rPr>
          <w:rFonts w:ascii="Arial" w:hAnsi="Arial" w:cs="Arial"/>
          <w:sz w:val="24"/>
          <w:szCs w:val="24"/>
        </w:rPr>
      </w:pPr>
      <w:r>
        <w:rPr>
          <w:rFonts w:ascii="Arial" w:hAnsi="Arial" w:cs="Arial"/>
          <w:sz w:val="24"/>
          <w:szCs w:val="24"/>
        </w:rPr>
        <w:t xml:space="preserve">Beberapa tindakan pengambilan keputusan yang dapat dilakukan oleh manajer publik </w:t>
      </w:r>
      <w:r w:rsidR="0032445F" w:rsidRPr="009C2BE1">
        <w:rPr>
          <w:rFonts w:ascii="Arial" w:hAnsi="Arial" w:cs="Arial"/>
          <w:sz w:val="24"/>
          <w:szCs w:val="24"/>
        </w:rPr>
        <w:t>antara lain :</w:t>
      </w:r>
    </w:p>
    <w:p w:rsidR="00EF6F17" w:rsidRDefault="00EF6F17" w:rsidP="00966F0A">
      <w:pPr>
        <w:pStyle w:val="ListParagraph"/>
        <w:numPr>
          <w:ilvl w:val="0"/>
          <w:numId w:val="14"/>
        </w:numPr>
        <w:autoSpaceDE w:val="0"/>
        <w:autoSpaceDN w:val="0"/>
        <w:adjustRightInd w:val="0"/>
        <w:spacing w:before="120" w:after="0" w:line="360" w:lineRule="auto"/>
        <w:ind w:left="1134" w:hanging="283"/>
        <w:jc w:val="both"/>
        <w:rPr>
          <w:rFonts w:ascii="Arial" w:hAnsi="Arial" w:cs="Arial"/>
          <w:sz w:val="24"/>
          <w:szCs w:val="24"/>
        </w:rPr>
      </w:pPr>
      <w:r>
        <w:rPr>
          <w:rFonts w:ascii="Arial" w:hAnsi="Arial" w:cs="Arial"/>
          <w:sz w:val="24"/>
          <w:szCs w:val="24"/>
        </w:rPr>
        <w:t xml:space="preserve">Keputusan dalam manajemen pendapatan daearah seperti </w:t>
      </w:r>
      <w:r w:rsidR="007176B0">
        <w:rPr>
          <w:rFonts w:ascii="Arial" w:hAnsi="Arial" w:cs="Arial"/>
          <w:sz w:val="24"/>
          <w:szCs w:val="24"/>
        </w:rPr>
        <w:t xml:space="preserve">seberapa jauh </w:t>
      </w:r>
      <w:r>
        <w:rPr>
          <w:rFonts w:ascii="Arial" w:hAnsi="Arial" w:cs="Arial"/>
          <w:sz w:val="24"/>
          <w:szCs w:val="24"/>
        </w:rPr>
        <w:t xml:space="preserve">tingkat kepatuhan pembayaran pajak dan retribusi, keputusan tentang diperlukan atau tindaknya tindakan ekstensifikasi pajak, tindakan penagihan pajak dan </w:t>
      </w:r>
      <w:r w:rsidR="00EE6149">
        <w:rPr>
          <w:rFonts w:ascii="Arial" w:hAnsi="Arial" w:cs="Arial"/>
          <w:sz w:val="24"/>
          <w:szCs w:val="24"/>
        </w:rPr>
        <w:t>retribusi serta penagih</w:t>
      </w:r>
      <w:r>
        <w:rPr>
          <w:rFonts w:ascii="Arial" w:hAnsi="Arial" w:cs="Arial"/>
          <w:sz w:val="24"/>
          <w:szCs w:val="24"/>
        </w:rPr>
        <w:t>an pencairan dana perimbangan dari pemerintah pusat.</w:t>
      </w:r>
    </w:p>
    <w:p w:rsidR="00EF6F17" w:rsidRDefault="00EF6F17" w:rsidP="00966F0A">
      <w:pPr>
        <w:pStyle w:val="ListParagraph"/>
        <w:numPr>
          <w:ilvl w:val="0"/>
          <w:numId w:val="14"/>
        </w:numPr>
        <w:autoSpaceDE w:val="0"/>
        <w:autoSpaceDN w:val="0"/>
        <w:adjustRightInd w:val="0"/>
        <w:spacing w:before="120" w:after="0" w:line="360" w:lineRule="auto"/>
        <w:ind w:left="1134" w:hanging="283"/>
        <w:jc w:val="both"/>
        <w:rPr>
          <w:rFonts w:ascii="Arial" w:hAnsi="Arial" w:cs="Arial"/>
          <w:sz w:val="24"/>
          <w:szCs w:val="24"/>
        </w:rPr>
      </w:pPr>
      <w:r>
        <w:rPr>
          <w:rFonts w:ascii="Arial" w:hAnsi="Arial" w:cs="Arial"/>
          <w:sz w:val="24"/>
          <w:szCs w:val="24"/>
        </w:rPr>
        <w:t>Keputusan dalam manajemen belanja daerah, seperti efisisiensi belanja birokrasi yang semakin meningkat, efektivitas dan standarisasi belanja pegawai, belanja administrasi perkantoran, peningkataan alokasi belanja pendidik</w:t>
      </w:r>
      <w:r w:rsidR="003E4057">
        <w:rPr>
          <w:rFonts w:ascii="Arial" w:hAnsi="Arial" w:cs="Arial"/>
          <w:sz w:val="24"/>
          <w:szCs w:val="24"/>
        </w:rPr>
        <w:t>an dan kesehatan, dan pelayanan</w:t>
      </w:r>
      <w:r>
        <w:rPr>
          <w:rFonts w:ascii="Arial" w:hAnsi="Arial" w:cs="Arial"/>
          <w:sz w:val="24"/>
          <w:szCs w:val="24"/>
        </w:rPr>
        <w:t xml:space="preserve"> masyarakat</w:t>
      </w:r>
      <w:r w:rsidR="00B52F7D">
        <w:rPr>
          <w:rFonts w:ascii="Arial" w:hAnsi="Arial" w:cs="Arial"/>
          <w:sz w:val="24"/>
          <w:szCs w:val="24"/>
        </w:rPr>
        <w:t xml:space="preserve"> </w:t>
      </w:r>
      <w:r>
        <w:rPr>
          <w:rFonts w:ascii="Arial" w:hAnsi="Arial" w:cs="Arial"/>
          <w:sz w:val="24"/>
          <w:szCs w:val="24"/>
        </w:rPr>
        <w:t>pada umumnya</w:t>
      </w:r>
    </w:p>
    <w:p w:rsidR="0032445F" w:rsidRDefault="0032445F" w:rsidP="00966F0A">
      <w:pPr>
        <w:pStyle w:val="ListParagraph"/>
        <w:numPr>
          <w:ilvl w:val="0"/>
          <w:numId w:val="14"/>
        </w:numPr>
        <w:autoSpaceDE w:val="0"/>
        <w:autoSpaceDN w:val="0"/>
        <w:adjustRightInd w:val="0"/>
        <w:spacing w:before="120" w:after="0" w:line="360" w:lineRule="auto"/>
        <w:ind w:left="1134" w:hanging="283"/>
        <w:jc w:val="both"/>
        <w:rPr>
          <w:rFonts w:ascii="Arial" w:hAnsi="Arial" w:cs="Arial"/>
          <w:sz w:val="24"/>
          <w:szCs w:val="24"/>
        </w:rPr>
      </w:pPr>
      <w:r>
        <w:rPr>
          <w:rFonts w:ascii="Arial" w:hAnsi="Arial" w:cs="Arial"/>
          <w:sz w:val="24"/>
          <w:szCs w:val="24"/>
        </w:rPr>
        <w:t>Keputusan dalam</w:t>
      </w:r>
      <w:r w:rsidR="00EF6F17">
        <w:rPr>
          <w:rFonts w:ascii="Arial" w:hAnsi="Arial" w:cs="Arial"/>
          <w:sz w:val="24"/>
          <w:szCs w:val="24"/>
        </w:rPr>
        <w:t xml:space="preserve"> </w:t>
      </w:r>
      <w:r>
        <w:rPr>
          <w:rFonts w:ascii="Arial" w:hAnsi="Arial" w:cs="Arial"/>
          <w:sz w:val="24"/>
          <w:szCs w:val="24"/>
        </w:rPr>
        <w:t>manajemen pengelolaan pinjaman</w:t>
      </w:r>
      <w:r w:rsidR="00EF6F17">
        <w:rPr>
          <w:rFonts w:ascii="Arial" w:hAnsi="Arial" w:cs="Arial"/>
          <w:sz w:val="24"/>
          <w:szCs w:val="24"/>
        </w:rPr>
        <w:t xml:space="preserve"> seperti keputusan tentang </w:t>
      </w:r>
      <w:r>
        <w:rPr>
          <w:rFonts w:ascii="Arial" w:hAnsi="Arial" w:cs="Arial"/>
          <w:sz w:val="24"/>
          <w:szCs w:val="24"/>
        </w:rPr>
        <w:t>berapa pinjaman yang akan diperoleh serta tingkat suku bunga,</w:t>
      </w:r>
      <w:r w:rsidR="00EF6F17">
        <w:rPr>
          <w:rFonts w:ascii="Arial" w:hAnsi="Arial" w:cs="Arial"/>
          <w:sz w:val="24"/>
          <w:szCs w:val="24"/>
        </w:rPr>
        <w:t xml:space="preserve"> </w:t>
      </w:r>
      <w:r>
        <w:rPr>
          <w:rFonts w:ascii="Arial" w:hAnsi="Arial" w:cs="Arial"/>
          <w:sz w:val="24"/>
          <w:szCs w:val="24"/>
        </w:rPr>
        <w:t>serta besaran angsuran setiap tahun yang harus</w:t>
      </w:r>
      <w:r w:rsidR="00EF6F17">
        <w:rPr>
          <w:rFonts w:ascii="Arial" w:hAnsi="Arial" w:cs="Arial"/>
          <w:sz w:val="24"/>
          <w:szCs w:val="24"/>
        </w:rPr>
        <w:t xml:space="preserve"> </w:t>
      </w:r>
      <w:r>
        <w:rPr>
          <w:rFonts w:ascii="Arial" w:hAnsi="Arial" w:cs="Arial"/>
          <w:sz w:val="24"/>
          <w:szCs w:val="24"/>
        </w:rPr>
        <w:t>dilokasikan dalam APBD tahun anggaran berikutnya.</w:t>
      </w:r>
    </w:p>
    <w:p w:rsidR="0032445F" w:rsidRPr="00C20D36" w:rsidRDefault="0032445F" w:rsidP="00966F0A">
      <w:pPr>
        <w:pStyle w:val="ListParagraph"/>
        <w:numPr>
          <w:ilvl w:val="0"/>
          <w:numId w:val="14"/>
        </w:numPr>
        <w:autoSpaceDE w:val="0"/>
        <w:autoSpaceDN w:val="0"/>
        <w:adjustRightInd w:val="0"/>
        <w:spacing w:before="120" w:after="0" w:line="360" w:lineRule="auto"/>
        <w:ind w:left="1134" w:hanging="283"/>
        <w:jc w:val="both"/>
        <w:rPr>
          <w:rFonts w:ascii="Arial" w:hAnsi="Arial" w:cs="Arial"/>
          <w:sz w:val="24"/>
          <w:szCs w:val="24"/>
        </w:rPr>
      </w:pPr>
      <w:r>
        <w:rPr>
          <w:rFonts w:ascii="Arial" w:hAnsi="Arial" w:cs="Arial"/>
          <w:sz w:val="24"/>
          <w:szCs w:val="24"/>
        </w:rPr>
        <w:lastRenderedPageBreak/>
        <w:t>Keputusan dalam</w:t>
      </w:r>
      <w:r w:rsidR="00EF6F17">
        <w:rPr>
          <w:rFonts w:ascii="Arial" w:hAnsi="Arial" w:cs="Arial"/>
          <w:sz w:val="24"/>
          <w:szCs w:val="24"/>
        </w:rPr>
        <w:t xml:space="preserve"> </w:t>
      </w:r>
      <w:r>
        <w:rPr>
          <w:rFonts w:ascii="Arial" w:hAnsi="Arial" w:cs="Arial"/>
          <w:sz w:val="24"/>
          <w:szCs w:val="24"/>
        </w:rPr>
        <w:t>melakukan i</w:t>
      </w:r>
      <w:r w:rsidR="002D03AC">
        <w:rPr>
          <w:rFonts w:ascii="Arial" w:hAnsi="Arial" w:cs="Arial"/>
          <w:sz w:val="24"/>
          <w:szCs w:val="24"/>
        </w:rPr>
        <w:t>n</w:t>
      </w:r>
      <w:r>
        <w:rPr>
          <w:rFonts w:ascii="Arial" w:hAnsi="Arial" w:cs="Arial"/>
          <w:sz w:val="24"/>
          <w:szCs w:val="24"/>
        </w:rPr>
        <w:t>vestasi</w:t>
      </w:r>
      <w:r w:rsidR="00EF6F17">
        <w:rPr>
          <w:rFonts w:ascii="Arial" w:hAnsi="Arial" w:cs="Arial"/>
          <w:sz w:val="24"/>
          <w:szCs w:val="24"/>
        </w:rPr>
        <w:t xml:space="preserve"> </w:t>
      </w:r>
      <w:r>
        <w:rPr>
          <w:rFonts w:ascii="Arial" w:hAnsi="Arial" w:cs="Arial"/>
          <w:sz w:val="24"/>
          <w:szCs w:val="24"/>
        </w:rPr>
        <w:t>optimalisasi</w:t>
      </w:r>
      <w:r w:rsidR="00EF6F17">
        <w:rPr>
          <w:rFonts w:ascii="Arial" w:hAnsi="Arial" w:cs="Arial"/>
          <w:sz w:val="24"/>
          <w:szCs w:val="24"/>
        </w:rPr>
        <w:t xml:space="preserve"> </w:t>
      </w:r>
      <w:r>
        <w:rPr>
          <w:rFonts w:ascii="Arial" w:hAnsi="Arial" w:cs="Arial"/>
          <w:sz w:val="24"/>
          <w:szCs w:val="24"/>
        </w:rPr>
        <w:t>dana surplus,</w:t>
      </w:r>
      <w:r w:rsidR="00EF6F17">
        <w:rPr>
          <w:rFonts w:ascii="Arial" w:hAnsi="Arial" w:cs="Arial"/>
          <w:sz w:val="24"/>
          <w:szCs w:val="24"/>
        </w:rPr>
        <w:t xml:space="preserve"> </w:t>
      </w:r>
      <w:r>
        <w:rPr>
          <w:rFonts w:ascii="Arial" w:hAnsi="Arial" w:cs="Arial"/>
          <w:sz w:val="24"/>
          <w:szCs w:val="24"/>
        </w:rPr>
        <w:t>seperti penyertaan modal</w:t>
      </w:r>
      <w:r w:rsidR="00EF6F17">
        <w:rPr>
          <w:rFonts w:ascii="Arial" w:hAnsi="Arial" w:cs="Arial"/>
          <w:sz w:val="24"/>
          <w:szCs w:val="24"/>
        </w:rPr>
        <w:t xml:space="preserve"> </w:t>
      </w:r>
      <w:r>
        <w:rPr>
          <w:rFonts w:ascii="Arial" w:hAnsi="Arial" w:cs="Arial"/>
          <w:sz w:val="24"/>
          <w:szCs w:val="24"/>
        </w:rPr>
        <w:t>pada BUMN,</w:t>
      </w:r>
      <w:r w:rsidR="00EF6F17">
        <w:rPr>
          <w:rFonts w:ascii="Arial" w:hAnsi="Arial" w:cs="Arial"/>
          <w:sz w:val="24"/>
          <w:szCs w:val="24"/>
        </w:rPr>
        <w:t xml:space="preserve"> </w:t>
      </w:r>
      <w:r>
        <w:rPr>
          <w:rFonts w:ascii="Arial" w:hAnsi="Arial" w:cs="Arial"/>
          <w:sz w:val="24"/>
          <w:szCs w:val="24"/>
        </w:rPr>
        <w:t xml:space="preserve">apakah akan ditingkatkan atau justru </w:t>
      </w:r>
      <w:r w:rsidR="002D03AC">
        <w:rPr>
          <w:rFonts w:ascii="Arial" w:hAnsi="Arial" w:cs="Arial"/>
          <w:sz w:val="24"/>
          <w:szCs w:val="24"/>
        </w:rPr>
        <w:t>akan dialihkan pada inves</w:t>
      </w:r>
      <w:r>
        <w:rPr>
          <w:rFonts w:ascii="Arial" w:hAnsi="Arial" w:cs="Arial"/>
          <w:sz w:val="24"/>
          <w:szCs w:val="24"/>
        </w:rPr>
        <w:t>tasi lainnya yang lebih memembe</w:t>
      </w:r>
      <w:r w:rsidR="00EF6F17">
        <w:rPr>
          <w:rFonts w:ascii="Arial" w:hAnsi="Arial" w:cs="Arial"/>
          <w:sz w:val="24"/>
          <w:szCs w:val="24"/>
        </w:rPr>
        <w:t>rikan manfaat pendapatan bagi P</w:t>
      </w:r>
      <w:r>
        <w:rPr>
          <w:rFonts w:ascii="Arial" w:hAnsi="Arial" w:cs="Arial"/>
          <w:sz w:val="24"/>
          <w:szCs w:val="24"/>
        </w:rPr>
        <w:t>emda.</w:t>
      </w:r>
    </w:p>
    <w:p w:rsidR="00237F6B" w:rsidRDefault="00237F6B" w:rsidP="00A634D5">
      <w:pPr>
        <w:pStyle w:val="ListParagraph"/>
        <w:autoSpaceDE w:val="0"/>
        <w:autoSpaceDN w:val="0"/>
        <w:adjustRightInd w:val="0"/>
        <w:spacing w:after="0" w:line="240" w:lineRule="auto"/>
        <w:rPr>
          <w:rFonts w:ascii="Arial" w:hAnsi="Arial" w:cs="Arial"/>
          <w:sz w:val="24"/>
          <w:szCs w:val="24"/>
        </w:rPr>
      </w:pPr>
    </w:p>
    <w:p w:rsidR="003E4057" w:rsidRDefault="003E4057" w:rsidP="00966F0A">
      <w:pPr>
        <w:pStyle w:val="ListParagraph"/>
        <w:numPr>
          <w:ilvl w:val="1"/>
          <w:numId w:val="9"/>
        </w:numPr>
        <w:autoSpaceDE w:val="0"/>
        <w:autoSpaceDN w:val="0"/>
        <w:adjustRightInd w:val="0"/>
        <w:spacing w:after="0" w:line="360" w:lineRule="auto"/>
        <w:ind w:left="284" w:hanging="283"/>
        <w:jc w:val="both"/>
        <w:rPr>
          <w:rFonts w:ascii="Arial" w:hAnsi="Arial" w:cs="Arial"/>
          <w:b/>
          <w:sz w:val="24"/>
          <w:szCs w:val="24"/>
        </w:rPr>
      </w:pPr>
      <w:r>
        <w:rPr>
          <w:rFonts w:ascii="Arial" w:hAnsi="Arial" w:cs="Arial"/>
          <w:b/>
          <w:sz w:val="24"/>
          <w:szCs w:val="24"/>
        </w:rPr>
        <w:t>Neraca</w:t>
      </w:r>
    </w:p>
    <w:p w:rsidR="00A634D5" w:rsidRPr="003E4057" w:rsidRDefault="00A634D5" w:rsidP="00966F0A">
      <w:pPr>
        <w:pStyle w:val="ListParagraph"/>
        <w:numPr>
          <w:ilvl w:val="0"/>
          <w:numId w:val="17"/>
        </w:numPr>
        <w:autoSpaceDE w:val="0"/>
        <w:autoSpaceDN w:val="0"/>
        <w:adjustRightInd w:val="0"/>
        <w:spacing w:after="0" w:line="360" w:lineRule="auto"/>
        <w:ind w:left="709" w:hanging="425"/>
        <w:jc w:val="both"/>
        <w:rPr>
          <w:rFonts w:ascii="Arial" w:hAnsi="Arial" w:cs="Arial"/>
          <w:b/>
          <w:sz w:val="24"/>
          <w:szCs w:val="24"/>
        </w:rPr>
      </w:pPr>
      <w:r w:rsidRPr="003E4057">
        <w:rPr>
          <w:rFonts w:ascii="Arial" w:hAnsi="Arial" w:cs="Arial"/>
          <w:b/>
          <w:sz w:val="24"/>
          <w:szCs w:val="24"/>
        </w:rPr>
        <w:t>Informasi keuangan yang disajikan dalam Neraca</w:t>
      </w:r>
    </w:p>
    <w:p w:rsidR="00194AED" w:rsidRDefault="00603646" w:rsidP="00966F0A">
      <w:pPr>
        <w:pStyle w:val="ListParagraph"/>
        <w:autoSpaceDE w:val="0"/>
        <w:autoSpaceDN w:val="0"/>
        <w:adjustRightInd w:val="0"/>
        <w:spacing w:after="0" w:line="360" w:lineRule="auto"/>
        <w:ind w:left="709"/>
        <w:jc w:val="both"/>
        <w:rPr>
          <w:rFonts w:ascii="Arial" w:hAnsi="Arial" w:cs="Arial"/>
          <w:sz w:val="24"/>
          <w:szCs w:val="24"/>
        </w:rPr>
      </w:pPr>
      <w:r w:rsidRPr="00603646">
        <w:rPr>
          <w:rFonts w:ascii="Arial" w:hAnsi="Arial" w:cs="Arial"/>
          <w:sz w:val="24"/>
          <w:szCs w:val="24"/>
        </w:rPr>
        <w:t>Neraca menggambarkan posisi keuangan suatu entitas</w:t>
      </w:r>
      <w:r>
        <w:rPr>
          <w:rFonts w:ascii="Arial" w:hAnsi="Arial" w:cs="Arial"/>
          <w:sz w:val="24"/>
          <w:szCs w:val="24"/>
        </w:rPr>
        <w:t xml:space="preserve"> </w:t>
      </w:r>
      <w:r w:rsidRPr="00603646">
        <w:rPr>
          <w:rFonts w:ascii="Arial" w:hAnsi="Arial" w:cs="Arial"/>
          <w:sz w:val="24"/>
          <w:szCs w:val="24"/>
        </w:rPr>
        <w:t>pelaporan mengenai aset, kewajiban, dan ekuitas dana pada tanggal tertentu</w:t>
      </w:r>
      <w:r w:rsidR="00194AED">
        <w:rPr>
          <w:rFonts w:ascii="Arial" w:hAnsi="Arial" w:cs="Arial"/>
          <w:sz w:val="24"/>
          <w:szCs w:val="24"/>
        </w:rPr>
        <w:t>.</w:t>
      </w:r>
      <w:r w:rsidR="003E4057">
        <w:rPr>
          <w:rFonts w:ascii="Arial" w:hAnsi="Arial" w:cs="Arial"/>
          <w:sz w:val="24"/>
          <w:szCs w:val="24"/>
        </w:rPr>
        <w:t xml:space="preserve"> </w:t>
      </w:r>
      <w:r w:rsidR="00194AED">
        <w:rPr>
          <w:rFonts w:ascii="Arial" w:hAnsi="Arial" w:cs="Arial"/>
          <w:sz w:val="24"/>
          <w:szCs w:val="24"/>
        </w:rPr>
        <w:t>Informasi yang dapat diperoleh dari format lapo</w:t>
      </w:r>
      <w:r w:rsidR="003E4057">
        <w:rPr>
          <w:rFonts w:ascii="Arial" w:hAnsi="Arial" w:cs="Arial"/>
          <w:sz w:val="24"/>
          <w:szCs w:val="24"/>
        </w:rPr>
        <w:t>ran keuangan berupa neraca antar</w:t>
      </w:r>
      <w:r w:rsidR="00194AED">
        <w:rPr>
          <w:rFonts w:ascii="Arial" w:hAnsi="Arial" w:cs="Arial"/>
          <w:sz w:val="24"/>
          <w:szCs w:val="24"/>
        </w:rPr>
        <w:t>a lain :</w:t>
      </w:r>
    </w:p>
    <w:p w:rsidR="00194AED" w:rsidRDefault="00194AED" w:rsidP="00AA589C">
      <w:pPr>
        <w:pStyle w:val="ListParagraph"/>
        <w:numPr>
          <w:ilvl w:val="0"/>
          <w:numId w:val="14"/>
        </w:numPr>
        <w:autoSpaceDE w:val="0"/>
        <w:autoSpaceDN w:val="0"/>
        <w:adjustRightInd w:val="0"/>
        <w:spacing w:before="120" w:after="0" w:line="360" w:lineRule="auto"/>
        <w:ind w:left="993" w:hanging="284"/>
        <w:jc w:val="both"/>
        <w:rPr>
          <w:rFonts w:ascii="Arial" w:hAnsi="Arial" w:cs="Arial"/>
          <w:sz w:val="24"/>
          <w:szCs w:val="24"/>
        </w:rPr>
      </w:pPr>
      <w:r>
        <w:rPr>
          <w:rFonts w:ascii="Arial" w:hAnsi="Arial" w:cs="Arial"/>
          <w:sz w:val="24"/>
          <w:szCs w:val="24"/>
        </w:rPr>
        <w:t>Informasi keuangan berupa kondisi aset lancar, seperti :</w:t>
      </w:r>
      <w:r w:rsidR="002D03AC">
        <w:rPr>
          <w:rFonts w:ascii="Arial" w:hAnsi="Arial" w:cs="Arial"/>
          <w:sz w:val="24"/>
          <w:szCs w:val="24"/>
        </w:rPr>
        <w:t xml:space="preserve"> </w:t>
      </w:r>
      <w:r>
        <w:rPr>
          <w:rFonts w:ascii="Arial" w:hAnsi="Arial" w:cs="Arial"/>
          <w:sz w:val="24"/>
          <w:szCs w:val="24"/>
        </w:rPr>
        <w:t xml:space="preserve">kas, piutang, persediaan yang mempunyai masa manfaat dalam periode 12 bulan </w:t>
      </w:r>
      <w:r w:rsidR="002D03AC">
        <w:rPr>
          <w:rFonts w:ascii="Arial" w:hAnsi="Arial" w:cs="Arial"/>
          <w:sz w:val="24"/>
          <w:szCs w:val="24"/>
        </w:rPr>
        <w:t xml:space="preserve">atau </w:t>
      </w:r>
      <w:r>
        <w:rPr>
          <w:rFonts w:ascii="Arial" w:hAnsi="Arial" w:cs="Arial"/>
          <w:sz w:val="24"/>
          <w:szCs w:val="24"/>
        </w:rPr>
        <w:t>1</w:t>
      </w:r>
      <w:r w:rsidR="002D03AC">
        <w:rPr>
          <w:rFonts w:ascii="Arial" w:hAnsi="Arial" w:cs="Arial"/>
          <w:sz w:val="24"/>
          <w:szCs w:val="24"/>
        </w:rPr>
        <w:t xml:space="preserve"> </w:t>
      </w:r>
      <w:r>
        <w:rPr>
          <w:rFonts w:ascii="Arial" w:hAnsi="Arial" w:cs="Arial"/>
          <w:sz w:val="24"/>
          <w:szCs w:val="24"/>
        </w:rPr>
        <w:t>tahun mendatang.</w:t>
      </w:r>
    </w:p>
    <w:p w:rsidR="00194AED" w:rsidRDefault="00194AED" w:rsidP="00AA589C">
      <w:pPr>
        <w:pStyle w:val="ListParagraph"/>
        <w:numPr>
          <w:ilvl w:val="0"/>
          <w:numId w:val="14"/>
        </w:numPr>
        <w:autoSpaceDE w:val="0"/>
        <w:autoSpaceDN w:val="0"/>
        <w:adjustRightInd w:val="0"/>
        <w:spacing w:before="120" w:after="0" w:line="360" w:lineRule="auto"/>
        <w:ind w:left="993" w:hanging="284"/>
        <w:jc w:val="both"/>
        <w:rPr>
          <w:rFonts w:ascii="Arial" w:hAnsi="Arial" w:cs="Arial"/>
          <w:sz w:val="24"/>
          <w:szCs w:val="24"/>
        </w:rPr>
      </w:pPr>
      <w:r>
        <w:rPr>
          <w:rFonts w:ascii="Arial" w:hAnsi="Arial" w:cs="Arial"/>
          <w:sz w:val="24"/>
          <w:szCs w:val="24"/>
        </w:rPr>
        <w:t>Informasi keuangan tent</w:t>
      </w:r>
      <w:r w:rsidR="00D4097A">
        <w:rPr>
          <w:rFonts w:ascii="Arial" w:hAnsi="Arial" w:cs="Arial"/>
          <w:sz w:val="24"/>
          <w:szCs w:val="24"/>
        </w:rPr>
        <w:t>ang investasi baik jangka pende</w:t>
      </w:r>
      <w:r>
        <w:rPr>
          <w:rFonts w:ascii="Arial" w:hAnsi="Arial" w:cs="Arial"/>
          <w:sz w:val="24"/>
          <w:szCs w:val="24"/>
        </w:rPr>
        <w:t>k</w:t>
      </w:r>
      <w:r w:rsidR="00D4097A">
        <w:rPr>
          <w:rFonts w:ascii="Arial" w:hAnsi="Arial" w:cs="Arial"/>
          <w:sz w:val="24"/>
          <w:szCs w:val="24"/>
        </w:rPr>
        <w:t xml:space="preserve"> </w:t>
      </w:r>
      <w:r>
        <w:rPr>
          <w:rFonts w:ascii="Arial" w:hAnsi="Arial" w:cs="Arial"/>
          <w:sz w:val="24"/>
          <w:szCs w:val="24"/>
        </w:rPr>
        <w:t>maupun jangka panjang yang memberikan informasi manfaat yang akan diperoleh</w:t>
      </w:r>
      <w:r w:rsidR="002D03AC">
        <w:rPr>
          <w:rFonts w:ascii="Arial" w:hAnsi="Arial" w:cs="Arial"/>
          <w:sz w:val="24"/>
          <w:szCs w:val="24"/>
        </w:rPr>
        <w:t xml:space="preserve"> </w:t>
      </w:r>
      <w:r>
        <w:rPr>
          <w:rFonts w:ascii="Arial" w:hAnsi="Arial" w:cs="Arial"/>
          <w:sz w:val="24"/>
          <w:szCs w:val="24"/>
        </w:rPr>
        <w:t>pada periode 12 bulan berikutnya (investasi jangka pendek)</w:t>
      </w:r>
      <w:r w:rsidR="007176B0">
        <w:rPr>
          <w:rFonts w:ascii="Arial" w:hAnsi="Arial" w:cs="Arial"/>
          <w:sz w:val="24"/>
          <w:szCs w:val="24"/>
        </w:rPr>
        <w:t xml:space="preserve"> </w:t>
      </w:r>
      <w:r>
        <w:rPr>
          <w:rFonts w:ascii="Arial" w:hAnsi="Arial" w:cs="Arial"/>
          <w:sz w:val="24"/>
          <w:szCs w:val="24"/>
        </w:rPr>
        <w:t>maupun manfaat tahun-tahun selanjutnya (investasi jangkapanjang)</w:t>
      </w:r>
    </w:p>
    <w:p w:rsidR="00194AED" w:rsidRDefault="00194AED" w:rsidP="00AA589C">
      <w:pPr>
        <w:pStyle w:val="ListParagraph"/>
        <w:numPr>
          <w:ilvl w:val="0"/>
          <w:numId w:val="14"/>
        </w:numPr>
        <w:autoSpaceDE w:val="0"/>
        <w:autoSpaceDN w:val="0"/>
        <w:adjustRightInd w:val="0"/>
        <w:spacing w:before="120" w:after="0" w:line="360" w:lineRule="auto"/>
        <w:ind w:left="993" w:hanging="284"/>
        <w:jc w:val="both"/>
        <w:rPr>
          <w:rFonts w:ascii="Arial" w:hAnsi="Arial" w:cs="Arial"/>
          <w:sz w:val="24"/>
          <w:szCs w:val="24"/>
        </w:rPr>
      </w:pPr>
      <w:r>
        <w:rPr>
          <w:rFonts w:ascii="Arial" w:hAnsi="Arial" w:cs="Arial"/>
          <w:sz w:val="24"/>
          <w:szCs w:val="24"/>
        </w:rPr>
        <w:t>Informasi keuangan tentang kondisi aset tetap, yang mempunyai</w:t>
      </w:r>
      <w:r w:rsidR="001C2640">
        <w:rPr>
          <w:rFonts w:ascii="Arial" w:hAnsi="Arial" w:cs="Arial"/>
          <w:sz w:val="24"/>
          <w:szCs w:val="24"/>
        </w:rPr>
        <w:t xml:space="preserve"> </w:t>
      </w:r>
      <w:r>
        <w:rPr>
          <w:rFonts w:ascii="Arial" w:hAnsi="Arial" w:cs="Arial"/>
          <w:sz w:val="24"/>
          <w:szCs w:val="24"/>
        </w:rPr>
        <w:t>manfaat ekonomis</w:t>
      </w:r>
      <w:r w:rsidR="001C2640">
        <w:rPr>
          <w:rFonts w:ascii="Arial" w:hAnsi="Arial" w:cs="Arial"/>
          <w:sz w:val="24"/>
          <w:szCs w:val="24"/>
        </w:rPr>
        <w:t xml:space="preserve"> </w:t>
      </w:r>
      <w:r>
        <w:rPr>
          <w:rFonts w:ascii="Arial" w:hAnsi="Arial" w:cs="Arial"/>
          <w:sz w:val="24"/>
          <w:szCs w:val="24"/>
        </w:rPr>
        <w:t>bagi penyelenggaraan pemerinmtahan dan pelayanan masyarakat pada masa mendatang</w:t>
      </w:r>
    </w:p>
    <w:p w:rsidR="00194AED" w:rsidRDefault="00194AED" w:rsidP="00AA589C">
      <w:pPr>
        <w:pStyle w:val="ListParagraph"/>
        <w:numPr>
          <w:ilvl w:val="0"/>
          <w:numId w:val="14"/>
        </w:numPr>
        <w:autoSpaceDE w:val="0"/>
        <w:autoSpaceDN w:val="0"/>
        <w:adjustRightInd w:val="0"/>
        <w:spacing w:before="120" w:after="0" w:line="360" w:lineRule="auto"/>
        <w:ind w:left="993" w:hanging="284"/>
        <w:jc w:val="both"/>
        <w:rPr>
          <w:rFonts w:ascii="Arial" w:hAnsi="Arial" w:cs="Arial"/>
          <w:sz w:val="24"/>
          <w:szCs w:val="24"/>
        </w:rPr>
      </w:pPr>
      <w:r>
        <w:rPr>
          <w:rFonts w:ascii="Arial" w:hAnsi="Arial" w:cs="Arial"/>
          <w:sz w:val="24"/>
          <w:szCs w:val="24"/>
        </w:rPr>
        <w:t>Informasi keuangan tentang beban kewajiban yang harus diselesaikan pada periode jangka pendek maupun jangka panjang (lebih dari 1 tahun).</w:t>
      </w:r>
    </w:p>
    <w:p w:rsidR="00194AED" w:rsidRDefault="00194AED" w:rsidP="00AA589C">
      <w:pPr>
        <w:pStyle w:val="ListParagraph"/>
        <w:numPr>
          <w:ilvl w:val="0"/>
          <w:numId w:val="14"/>
        </w:numPr>
        <w:autoSpaceDE w:val="0"/>
        <w:autoSpaceDN w:val="0"/>
        <w:adjustRightInd w:val="0"/>
        <w:spacing w:before="120" w:after="0" w:line="360" w:lineRule="auto"/>
        <w:ind w:left="993" w:hanging="284"/>
        <w:jc w:val="both"/>
        <w:rPr>
          <w:rFonts w:ascii="Arial" w:hAnsi="Arial" w:cs="Arial"/>
          <w:sz w:val="24"/>
          <w:szCs w:val="24"/>
        </w:rPr>
      </w:pPr>
      <w:r>
        <w:rPr>
          <w:rFonts w:ascii="Arial" w:hAnsi="Arial" w:cs="Arial"/>
          <w:sz w:val="24"/>
          <w:szCs w:val="24"/>
        </w:rPr>
        <w:t xml:space="preserve">Informasi keuangan berupa </w:t>
      </w:r>
      <w:r w:rsidR="00EE6149">
        <w:rPr>
          <w:rFonts w:ascii="Arial" w:hAnsi="Arial" w:cs="Arial"/>
          <w:sz w:val="24"/>
          <w:szCs w:val="24"/>
        </w:rPr>
        <w:t>ekuitas daerah yang mencerminkan n</w:t>
      </w:r>
      <w:r>
        <w:rPr>
          <w:rFonts w:ascii="Arial" w:hAnsi="Arial" w:cs="Arial"/>
          <w:sz w:val="24"/>
          <w:szCs w:val="24"/>
        </w:rPr>
        <w:t xml:space="preserve">ilai kekayaan bersih  daerah </w:t>
      </w:r>
      <w:r w:rsidR="00EE6149">
        <w:rPr>
          <w:rFonts w:ascii="Arial" w:hAnsi="Arial" w:cs="Arial"/>
          <w:sz w:val="24"/>
          <w:szCs w:val="24"/>
        </w:rPr>
        <w:t>pada tanggal neraca disusun.</w:t>
      </w:r>
    </w:p>
    <w:p w:rsidR="003E4057" w:rsidRDefault="003E4057" w:rsidP="003E0DF1">
      <w:pPr>
        <w:pStyle w:val="ListParagraph"/>
        <w:autoSpaceDE w:val="0"/>
        <w:autoSpaceDN w:val="0"/>
        <w:adjustRightInd w:val="0"/>
        <w:spacing w:after="0" w:line="360" w:lineRule="auto"/>
        <w:jc w:val="both"/>
        <w:rPr>
          <w:rFonts w:ascii="Arial" w:hAnsi="Arial" w:cs="Arial"/>
          <w:sz w:val="24"/>
          <w:szCs w:val="24"/>
        </w:rPr>
      </w:pPr>
    </w:p>
    <w:p w:rsidR="003E4057" w:rsidRPr="004C01B6" w:rsidRDefault="003E4057" w:rsidP="00AA589C">
      <w:pPr>
        <w:pStyle w:val="ListParagraph"/>
        <w:numPr>
          <w:ilvl w:val="0"/>
          <w:numId w:val="17"/>
        </w:numPr>
        <w:autoSpaceDE w:val="0"/>
        <w:autoSpaceDN w:val="0"/>
        <w:adjustRightInd w:val="0"/>
        <w:spacing w:after="0" w:line="360" w:lineRule="auto"/>
        <w:ind w:left="709" w:hanging="425"/>
        <w:jc w:val="both"/>
        <w:rPr>
          <w:rFonts w:ascii="Arial" w:hAnsi="Arial" w:cs="Arial"/>
          <w:b/>
          <w:sz w:val="24"/>
          <w:szCs w:val="24"/>
        </w:rPr>
      </w:pPr>
      <w:r w:rsidRPr="004C01B6">
        <w:rPr>
          <w:rFonts w:ascii="Arial" w:hAnsi="Arial" w:cs="Arial"/>
          <w:b/>
          <w:sz w:val="24"/>
          <w:szCs w:val="24"/>
        </w:rPr>
        <w:t xml:space="preserve">Relevansi Informasi </w:t>
      </w:r>
      <w:r w:rsidR="00A60205">
        <w:rPr>
          <w:rFonts w:ascii="Arial" w:hAnsi="Arial" w:cs="Arial"/>
          <w:b/>
          <w:sz w:val="24"/>
          <w:szCs w:val="24"/>
        </w:rPr>
        <w:t xml:space="preserve">Neraca </w:t>
      </w:r>
      <w:r w:rsidRPr="004C01B6">
        <w:rPr>
          <w:rFonts w:ascii="Arial" w:hAnsi="Arial" w:cs="Arial"/>
          <w:b/>
          <w:sz w:val="24"/>
          <w:szCs w:val="24"/>
        </w:rPr>
        <w:t>dalam pengambilan keputusan</w:t>
      </w:r>
    </w:p>
    <w:p w:rsidR="00B52F7D" w:rsidRDefault="00EE6149" w:rsidP="00AA589C">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Informasi keuangan yang disajikan dalam</w:t>
      </w:r>
      <w:r w:rsidR="00D4097A">
        <w:rPr>
          <w:rFonts w:ascii="Arial" w:hAnsi="Arial" w:cs="Arial"/>
          <w:sz w:val="24"/>
          <w:szCs w:val="24"/>
        </w:rPr>
        <w:t xml:space="preserve"> </w:t>
      </w:r>
      <w:r>
        <w:rPr>
          <w:rFonts w:ascii="Arial" w:hAnsi="Arial" w:cs="Arial"/>
          <w:sz w:val="24"/>
          <w:szCs w:val="24"/>
        </w:rPr>
        <w:t>neraca tersebut,</w:t>
      </w:r>
      <w:r w:rsidR="00D4097A">
        <w:rPr>
          <w:rFonts w:ascii="Arial" w:hAnsi="Arial" w:cs="Arial"/>
          <w:sz w:val="24"/>
          <w:szCs w:val="24"/>
        </w:rPr>
        <w:t xml:space="preserve"> </w:t>
      </w:r>
      <w:r>
        <w:rPr>
          <w:rFonts w:ascii="Arial" w:hAnsi="Arial" w:cs="Arial"/>
          <w:sz w:val="24"/>
          <w:szCs w:val="24"/>
        </w:rPr>
        <w:t>masih terbatas informasi</w:t>
      </w:r>
      <w:r w:rsidR="00D4097A">
        <w:rPr>
          <w:rFonts w:ascii="Arial" w:hAnsi="Arial" w:cs="Arial"/>
          <w:sz w:val="24"/>
          <w:szCs w:val="24"/>
        </w:rPr>
        <w:t xml:space="preserve"> </w:t>
      </w:r>
      <w:r>
        <w:rPr>
          <w:rFonts w:ascii="Arial" w:hAnsi="Arial" w:cs="Arial"/>
          <w:sz w:val="24"/>
          <w:szCs w:val="24"/>
        </w:rPr>
        <w:t>keuangan kuantitatif yang mempunyai nilai manfaat umpan baik</w:t>
      </w:r>
      <w:r w:rsidR="00D4097A">
        <w:rPr>
          <w:rFonts w:ascii="Arial" w:hAnsi="Arial" w:cs="Arial"/>
          <w:sz w:val="24"/>
          <w:szCs w:val="24"/>
        </w:rPr>
        <w:t xml:space="preserve"> </w:t>
      </w:r>
      <w:r w:rsidRPr="00D4097A">
        <w:rPr>
          <w:rFonts w:ascii="Arial" w:hAnsi="Arial" w:cs="Arial"/>
          <w:i/>
          <w:sz w:val="24"/>
          <w:szCs w:val="24"/>
        </w:rPr>
        <w:t>(feedback value)</w:t>
      </w:r>
      <w:r w:rsidR="00D4097A">
        <w:rPr>
          <w:rFonts w:ascii="Arial" w:hAnsi="Arial" w:cs="Arial"/>
          <w:sz w:val="24"/>
          <w:szCs w:val="24"/>
        </w:rPr>
        <w:t xml:space="preserve"> </w:t>
      </w:r>
      <w:r>
        <w:rPr>
          <w:rFonts w:ascii="Arial" w:hAnsi="Arial" w:cs="Arial"/>
          <w:sz w:val="24"/>
          <w:szCs w:val="24"/>
        </w:rPr>
        <w:t xml:space="preserve">maupun nilai  prediktif </w:t>
      </w:r>
      <w:r w:rsidRPr="00D4097A">
        <w:rPr>
          <w:rFonts w:ascii="Arial" w:hAnsi="Arial" w:cs="Arial"/>
          <w:i/>
          <w:sz w:val="24"/>
          <w:szCs w:val="24"/>
        </w:rPr>
        <w:t>(predictive value)</w:t>
      </w:r>
      <w:r>
        <w:rPr>
          <w:rFonts w:ascii="Arial" w:hAnsi="Arial" w:cs="Arial"/>
          <w:sz w:val="24"/>
          <w:szCs w:val="24"/>
        </w:rPr>
        <w:t>. Namun demikian, baik nilai umpan balik</w:t>
      </w:r>
      <w:r w:rsidR="00D4097A">
        <w:rPr>
          <w:rFonts w:ascii="Arial" w:hAnsi="Arial" w:cs="Arial"/>
          <w:sz w:val="24"/>
          <w:szCs w:val="24"/>
        </w:rPr>
        <w:t xml:space="preserve"> </w:t>
      </w:r>
      <w:r>
        <w:rPr>
          <w:rFonts w:ascii="Arial" w:hAnsi="Arial" w:cs="Arial"/>
          <w:sz w:val="24"/>
          <w:szCs w:val="24"/>
        </w:rPr>
        <w:t>maupun</w:t>
      </w:r>
      <w:r w:rsidR="00D4097A">
        <w:rPr>
          <w:rFonts w:ascii="Arial" w:hAnsi="Arial" w:cs="Arial"/>
          <w:sz w:val="24"/>
          <w:szCs w:val="24"/>
        </w:rPr>
        <w:t xml:space="preserve"> </w:t>
      </w:r>
      <w:r>
        <w:rPr>
          <w:rFonts w:ascii="Arial" w:hAnsi="Arial" w:cs="Arial"/>
          <w:sz w:val="24"/>
          <w:szCs w:val="24"/>
        </w:rPr>
        <w:t>prediktif ini tidak akan dapat diakses oleh para pengguna atau pembaca</w:t>
      </w:r>
      <w:r w:rsidR="00D4097A">
        <w:rPr>
          <w:rFonts w:ascii="Arial" w:hAnsi="Arial" w:cs="Arial"/>
          <w:sz w:val="24"/>
          <w:szCs w:val="24"/>
        </w:rPr>
        <w:t xml:space="preserve"> </w:t>
      </w:r>
      <w:r>
        <w:rPr>
          <w:rFonts w:ascii="Arial" w:hAnsi="Arial" w:cs="Arial"/>
          <w:sz w:val="24"/>
          <w:szCs w:val="24"/>
        </w:rPr>
        <w:t>laporan</w:t>
      </w:r>
      <w:r w:rsidR="00D4097A">
        <w:rPr>
          <w:rFonts w:ascii="Arial" w:hAnsi="Arial" w:cs="Arial"/>
          <w:sz w:val="24"/>
          <w:szCs w:val="24"/>
        </w:rPr>
        <w:t xml:space="preserve"> </w:t>
      </w:r>
      <w:r>
        <w:rPr>
          <w:rFonts w:ascii="Arial" w:hAnsi="Arial" w:cs="Arial"/>
          <w:sz w:val="24"/>
          <w:szCs w:val="24"/>
        </w:rPr>
        <w:t>keuangan sebagai informasi dalam rangka pengambilan keputusan manajerial. Manfaat prediktif dan umpan balik</w:t>
      </w:r>
      <w:r w:rsidR="00720C40">
        <w:rPr>
          <w:rFonts w:ascii="Arial" w:hAnsi="Arial" w:cs="Arial"/>
          <w:sz w:val="24"/>
          <w:szCs w:val="24"/>
        </w:rPr>
        <w:t xml:space="preserve"> </w:t>
      </w:r>
      <w:r>
        <w:rPr>
          <w:rFonts w:ascii="Arial" w:hAnsi="Arial" w:cs="Arial"/>
          <w:sz w:val="24"/>
          <w:szCs w:val="24"/>
        </w:rPr>
        <w:t>hanya akan dapat diakses, jika informasi</w:t>
      </w:r>
      <w:r w:rsidR="00720C40">
        <w:rPr>
          <w:rFonts w:ascii="Arial" w:hAnsi="Arial" w:cs="Arial"/>
          <w:sz w:val="24"/>
          <w:szCs w:val="24"/>
        </w:rPr>
        <w:t xml:space="preserve"> </w:t>
      </w:r>
      <w:r>
        <w:rPr>
          <w:rFonts w:ascii="Arial" w:hAnsi="Arial" w:cs="Arial"/>
          <w:sz w:val="24"/>
          <w:szCs w:val="24"/>
        </w:rPr>
        <w:t>keuangan kuantitatif dalam neraca disertai dengan penjelasan informasi</w:t>
      </w:r>
      <w:r w:rsidR="00720C40">
        <w:rPr>
          <w:rFonts w:ascii="Arial" w:hAnsi="Arial" w:cs="Arial"/>
          <w:sz w:val="24"/>
          <w:szCs w:val="24"/>
        </w:rPr>
        <w:t xml:space="preserve"> </w:t>
      </w:r>
      <w:r>
        <w:rPr>
          <w:rFonts w:ascii="Arial" w:hAnsi="Arial" w:cs="Arial"/>
          <w:sz w:val="24"/>
          <w:szCs w:val="24"/>
        </w:rPr>
        <w:t xml:space="preserve">kualitatif dalam CALK. </w:t>
      </w:r>
    </w:p>
    <w:p w:rsidR="00603646" w:rsidRPr="00AA589C" w:rsidRDefault="00EE6149" w:rsidP="00AA589C">
      <w:pPr>
        <w:autoSpaceDE w:val="0"/>
        <w:autoSpaceDN w:val="0"/>
        <w:adjustRightInd w:val="0"/>
        <w:spacing w:after="0" w:line="360" w:lineRule="auto"/>
        <w:ind w:left="709"/>
        <w:jc w:val="both"/>
        <w:rPr>
          <w:rFonts w:ascii="Arial" w:hAnsi="Arial" w:cs="Arial"/>
          <w:sz w:val="24"/>
          <w:szCs w:val="24"/>
        </w:rPr>
      </w:pPr>
      <w:r w:rsidRPr="00AA589C">
        <w:rPr>
          <w:rFonts w:ascii="Arial" w:hAnsi="Arial" w:cs="Arial"/>
          <w:sz w:val="24"/>
          <w:szCs w:val="24"/>
        </w:rPr>
        <w:lastRenderedPageBreak/>
        <w:t xml:space="preserve">Informasi </w:t>
      </w:r>
      <w:r w:rsidR="00720C40" w:rsidRPr="00AA589C">
        <w:rPr>
          <w:rFonts w:ascii="Arial" w:hAnsi="Arial" w:cs="Arial"/>
          <w:sz w:val="24"/>
          <w:szCs w:val="24"/>
        </w:rPr>
        <w:t>keu</w:t>
      </w:r>
      <w:r w:rsidRPr="00AA589C">
        <w:rPr>
          <w:rFonts w:ascii="Arial" w:hAnsi="Arial" w:cs="Arial"/>
          <w:sz w:val="24"/>
          <w:szCs w:val="24"/>
        </w:rPr>
        <w:t>a</w:t>
      </w:r>
      <w:r w:rsidR="00720C40" w:rsidRPr="00AA589C">
        <w:rPr>
          <w:rFonts w:ascii="Arial" w:hAnsi="Arial" w:cs="Arial"/>
          <w:sz w:val="24"/>
          <w:szCs w:val="24"/>
        </w:rPr>
        <w:t>n</w:t>
      </w:r>
      <w:r w:rsidRPr="00AA589C">
        <w:rPr>
          <w:rFonts w:ascii="Arial" w:hAnsi="Arial" w:cs="Arial"/>
          <w:sz w:val="24"/>
          <w:szCs w:val="24"/>
        </w:rPr>
        <w:t>g</w:t>
      </w:r>
      <w:r w:rsidR="00720C40" w:rsidRPr="00AA589C">
        <w:rPr>
          <w:rFonts w:ascii="Arial" w:hAnsi="Arial" w:cs="Arial"/>
          <w:sz w:val="24"/>
          <w:szCs w:val="24"/>
        </w:rPr>
        <w:t>a</w:t>
      </w:r>
      <w:r w:rsidRPr="00AA589C">
        <w:rPr>
          <w:rFonts w:ascii="Arial" w:hAnsi="Arial" w:cs="Arial"/>
          <w:sz w:val="24"/>
          <w:szCs w:val="24"/>
        </w:rPr>
        <w:t>n kualitatif yang perlu disajikan dalam CALK</w:t>
      </w:r>
      <w:r w:rsidR="00D4097A" w:rsidRPr="00AA589C">
        <w:rPr>
          <w:rFonts w:ascii="Arial" w:hAnsi="Arial" w:cs="Arial"/>
          <w:sz w:val="24"/>
          <w:szCs w:val="24"/>
        </w:rPr>
        <w:t xml:space="preserve"> </w:t>
      </w:r>
      <w:r w:rsidRPr="00AA589C">
        <w:rPr>
          <w:rFonts w:ascii="Arial" w:hAnsi="Arial" w:cs="Arial"/>
          <w:sz w:val="24"/>
          <w:szCs w:val="24"/>
        </w:rPr>
        <w:t>antara</w:t>
      </w:r>
      <w:r w:rsidR="00D4097A" w:rsidRPr="00AA589C">
        <w:rPr>
          <w:rFonts w:ascii="Arial" w:hAnsi="Arial" w:cs="Arial"/>
          <w:sz w:val="24"/>
          <w:szCs w:val="24"/>
        </w:rPr>
        <w:t xml:space="preserve"> </w:t>
      </w:r>
      <w:r w:rsidR="00B52F7D" w:rsidRPr="00AA589C">
        <w:rPr>
          <w:rFonts w:ascii="Arial" w:hAnsi="Arial" w:cs="Arial"/>
          <w:sz w:val="24"/>
          <w:szCs w:val="24"/>
        </w:rPr>
        <w:t>lain</w:t>
      </w:r>
      <w:r w:rsidRPr="00AA589C">
        <w:rPr>
          <w:rFonts w:ascii="Arial" w:hAnsi="Arial" w:cs="Arial"/>
          <w:sz w:val="24"/>
          <w:szCs w:val="24"/>
        </w:rPr>
        <w:t>:</w:t>
      </w:r>
    </w:p>
    <w:p w:rsidR="00FB5FFA" w:rsidRPr="00AA589C" w:rsidRDefault="00AF2BCD" w:rsidP="00AA589C">
      <w:pPr>
        <w:pStyle w:val="ListParagraph"/>
        <w:numPr>
          <w:ilvl w:val="0"/>
          <w:numId w:val="14"/>
        </w:numPr>
        <w:autoSpaceDE w:val="0"/>
        <w:autoSpaceDN w:val="0"/>
        <w:adjustRightInd w:val="0"/>
        <w:spacing w:before="120" w:after="0" w:line="360" w:lineRule="auto"/>
        <w:ind w:left="993" w:hanging="284"/>
        <w:jc w:val="both"/>
        <w:rPr>
          <w:rFonts w:ascii="Arial" w:hAnsi="Arial" w:cs="Arial"/>
          <w:sz w:val="24"/>
          <w:szCs w:val="24"/>
        </w:rPr>
      </w:pPr>
      <w:r w:rsidRPr="00AA589C">
        <w:rPr>
          <w:rFonts w:ascii="Arial" w:hAnsi="Arial" w:cs="Arial"/>
          <w:sz w:val="24"/>
          <w:szCs w:val="24"/>
        </w:rPr>
        <w:t xml:space="preserve">Informasi kualitatif atas </w:t>
      </w:r>
      <w:r w:rsidR="00EE6149" w:rsidRPr="00AA589C">
        <w:rPr>
          <w:rFonts w:ascii="Arial" w:hAnsi="Arial" w:cs="Arial"/>
          <w:sz w:val="24"/>
          <w:szCs w:val="24"/>
        </w:rPr>
        <w:t>nilai aset lancar, berupa Kas/Setara Kas,</w:t>
      </w:r>
      <w:r w:rsidR="002D03AC">
        <w:rPr>
          <w:rFonts w:ascii="Arial" w:hAnsi="Arial" w:cs="Arial"/>
          <w:sz w:val="24"/>
          <w:szCs w:val="24"/>
        </w:rPr>
        <w:t xml:space="preserve"> </w:t>
      </w:r>
      <w:r w:rsidR="00EE6149" w:rsidRPr="00AA589C">
        <w:rPr>
          <w:rFonts w:ascii="Arial" w:hAnsi="Arial" w:cs="Arial"/>
          <w:sz w:val="24"/>
          <w:szCs w:val="24"/>
        </w:rPr>
        <w:t>piutang dan persediaan.</w:t>
      </w:r>
      <w:r w:rsidR="00AA589C">
        <w:rPr>
          <w:rFonts w:ascii="Arial" w:hAnsi="Arial" w:cs="Arial"/>
          <w:sz w:val="24"/>
          <w:szCs w:val="24"/>
        </w:rPr>
        <w:t xml:space="preserve"> </w:t>
      </w:r>
      <w:r w:rsidR="00EE6149" w:rsidRPr="00AA589C">
        <w:rPr>
          <w:rFonts w:ascii="Arial" w:hAnsi="Arial" w:cs="Arial"/>
          <w:sz w:val="24"/>
          <w:szCs w:val="24"/>
        </w:rPr>
        <w:t xml:space="preserve">Aset lancar mencerminkan tingkat likuiditas organsiasi untuk memenuhi kebutuhan jangka pendeknya (periode kurang dari 12 bulan). Informasi kualitatif yang harus disajikan </w:t>
      </w:r>
      <w:r w:rsidR="00A60205" w:rsidRPr="00AA589C">
        <w:rPr>
          <w:rFonts w:ascii="Arial" w:hAnsi="Arial" w:cs="Arial"/>
          <w:sz w:val="24"/>
          <w:szCs w:val="24"/>
        </w:rPr>
        <w:t xml:space="preserve">dalam CALK </w:t>
      </w:r>
      <w:r w:rsidR="00EE6149" w:rsidRPr="00AA589C">
        <w:rPr>
          <w:rFonts w:ascii="Arial" w:hAnsi="Arial" w:cs="Arial"/>
          <w:sz w:val="24"/>
          <w:szCs w:val="24"/>
        </w:rPr>
        <w:t>antara lain apakah posisi kas</w:t>
      </w:r>
      <w:r w:rsidR="00FB5FFA" w:rsidRPr="00AA589C">
        <w:rPr>
          <w:rFonts w:ascii="Arial" w:hAnsi="Arial" w:cs="Arial"/>
          <w:sz w:val="24"/>
          <w:szCs w:val="24"/>
        </w:rPr>
        <w:t xml:space="preserve"> </w:t>
      </w:r>
      <w:r w:rsidR="00EE6149" w:rsidRPr="00AA589C">
        <w:rPr>
          <w:rFonts w:ascii="Arial" w:hAnsi="Arial" w:cs="Arial"/>
          <w:sz w:val="24"/>
          <w:szCs w:val="24"/>
        </w:rPr>
        <w:t>mampu untuk</w:t>
      </w:r>
      <w:r w:rsidR="00FB5FFA" w:rsidRPr="00AA589C">
        <w:rPr>
          <w:rFonts w:ascii="Arial" w:hAnsi="Arial" w:cs="Arial"/>
          <w:sz w:val="24"/>
          <w:szCs w:val="24"/>
        </w:rPr>
        <w:t xml:space="preserve"> </w:t>
      </w:r>
      <w:r w:rsidR="00EE6149" w:rsidRPr="00AA589C">
        <w:rPr>
          <w:rFonts w:ascii="Arial" w:hAnsi="Arial" w:cs="Arial"/>
          <w:sz w:val="24"/>
          <w:szCs w:val="24"/>
        </w:rPr>
        <w:t>menutupi kebutuhan oiperasional</w:t>
      </w:r>
      <w:r w:rsidR="00FB5FFA" w:rsidRPr="00AA589C">
        <w:rPr>
          <w:rFonts w:ascii="Arial" w:hAnsi="Arial" w:cs="Arial"/>
          <w:sz w:val="24"/>
          <w:szCs w:val="24"/>
        </w:rPr>
        <w:t xml:space="preserve"> </w:t>
      </w:r>
      <w:r w:rsidR="00EE6149" w:rsidRPr="00AA589C">
        <w:rPr>
          <w:rFonts w:ascii="Arial" w:hAnsi="Arial" w:cs="Arial"/>
          <w:sz w:val="24"/>
          <w:szCs w:val="24"/>
        </w:rPr>
        <w:t>pemerintah daerah dalam</w:t>
      </w:r>
      <w:r w:rsidR="00FB5FFA" w:rsidRPr="00AA589C">
        <w:rPr>
          <w:rFonts w:ascii="Arial" w:hAnsi="Arial" w:cs="Arial"/>
          <w:sz w:val="24"/>
          <w:szCs w:val="24"/>
        </w:rPr>
        <w:t xml:space="preserve"> </w:t>
      </w:r>
      <w:r w:rsidR="00EE6149" w:rsidRPr="00AA589C">
        <w:rPr>
          <w:rFonts w:ascii="Arial" w:hAnsi="Arial" w:cs="Arial"/>
          <w:sz w:val="24"/>
          <w:szCs w:val="24"/>
        </w:rPr>
        <w:t xml:space="preserve">jangka pendek misalnya 3 bulan atau </w:t>
      </w:r>
      <w:r w:rsidR="00FB5FFA" w:rsidRPr="00AA589C">
        <w:rPr>
          <w:rFonts w:ascii="Arial" w:hAnsi="Arial" w:cs="Arial"/>
          <w:sz w:val="24"/>
          <w:szCs w:val="24"/>
        </w:rPr>
        <w:t xml:space="preserve">satu </w:t>
      </w:r>
      <w:r w:rsidR="00EE6149" w:rsidRPr="00AA589C">
        <w:rPr>
          <w:rFonts w:ascii="Arial" w:hAnsi="Arial" w:cs="Arial"/>
          <w:sz w:val="24"/>
          <w:szCs w:val="24"/>
        </w:rPr>
        <w:t>semester?</w:t>
      </w:r>
      <w:r w:rsidR="00FB5FFA" w:rsidRPr="00AA589C">
        <w:rPr>
          <w:rFonts w:ascii="Arial" w:hAnsi="Arial" w:cs="Arial"/>
          <w:sz w:val="24"/>
          <w:szCs w:val="24"/>
        </w:rPr>
        <w:t>; apakah kualitas persediaan masih dapat digunakan untuk operasional instansi dalam jangka pendek, misalnya untuk</w:t>
      </w:r>
      <w:r w:rsidR="002D03AC">
        <w:rPr>
          <w:rFonts w:ascii="Arial" w:hAnsi="Arial" w:cs="Arial"/>
          <w:sz w:val="24"/>
          <w:szCs w:val="24"/>
        </w:rPr>
        <w:t xml:space="preserve"> </w:t>
      </w:r>
      <w:r w:rsidR="00FB5FFA" w:rsidRPr="00AA589C">
        <w:rPr>
          <w:rFonts w:ascii="Arial" w:hAnsi="Arial" w:cs="Arial"/>
          <w:sz w:val="24"/>
          <w:szCs w:val="24"/>
        </w:rPr>
        <w:t>kebutuhan 1 bulan,</w:t>
      </w:r>
      <w:r w:rsidR="002D03AC">
        <w:rPr>
          <w:rFonts w:ascii="Arial" w:hAnsi="Arial" w:cs="Arial"/>
          <w:sz w:val="24"/>
          <w:szCs w:val="24"/>
        </w:rPr>
        <w:t xml:space="preserve"> </w:t>
      </w:r>
      <w:r w:rsidR="00FB5FFA" w:rsidRPr="00AA589C">
        <w:rPr>
          <w:rFonts w:ascii="Arial" w:hAnsi="Arial" w:cs="Arial"/>
          <w:sz w:val="24"/>
          <w:szCs w:val="24"/>
        </w:rPr>
        <w:t xml:space="preserve">3 bulan atau 1 semester?;  apakah piutang daerah dapat ditagih dalam jangka pendek untuk dapat digunakan sebagai sumber  pembiayaan jangka pendek. </w:t>
      </w:r>
    </w:p>
    <w:p w:rsidR="00720C40" w:rsidRDefault="00AF2BCD" w:rsidP="00AA589C">
      <w:pPr>
        <w:pStyle w:val="ListParagraph"/>
        <w:numPr>
          <w:ilvl w:val="0"/>
          <w:numId w:val="14"/>
        </w:numPr>
        <w:autoSpaceDE w:val="0"/>
        <w:autoSpaceDN w:val="0"/>
        <w:adjustRightInd w:val="0"/>
        <w:spacing w:before="120" w:after="0" w:line="360" w:lineRule="auto"/>
        <w:ind w:left="993" w:hanging="284"/>
        <w:jc w:val="both"/>
        <w:rPr>
          <w:rFonts w:ascii="Arial" w:hAnsi="Arial" w:cs="Arial"/>
          <w:sz w:val="24"/>
          <w:szCs w:val="24"/>
        </w:rPr>
      </w:pPr>
      <w:r>
        <w:rPr>
          <w:rFonts w:ascii="Arial" w:hAnsi="Arial" w:cs="Arial"/>
          <w:sz w:val="24"/>
          <w:szCs w:val="24"/>
        </w:rPr>
        <w:t xml:space="preserve">Informasi kualitatif atas </w:t>
      </w:r>
      <w:r w:rsidR="00EE6149" w:rsidRPr="00720C40">
        <w:rPr>
          <w:rFonts w:ascii="Arial" w:hAnsi="Arial" w:cs="Arial"/>
          <w:sz w:val="24"/>
          <w:szCs w:val="24"/>
        </w:rPr>
        <w:t>aset tetap</w:t>
      </w:r>
      <w:r w:rsidR="00720C40" w:rsidRPr="00720C40">
        <w:rPr>
          <w:rFonts w:ascii="Arial" w:hAnsi="Arial" w:cs="Arial"/>
          <w:sz w:val="24"/>
          <w:szCs w:val="24"/>
        </w:rPr>
        <w:t xml:space="preserve"> yang </w:t>
      </w:r>
      <w:r w:rsidR="00720C40">
        <w:rPr>
          <w:rFonts w:ascii="Arial" w:hAnsi="Arial" w:cs="Arial"/>
          <w:sz w:val="24"/>
          <w:szCs w:val="24"/>
        </w:rPr>
        <w:t xml:space="preserve">merupakan </w:t>
      </w:r>
      <w:r w:rsidR="003E0DF1" w:rsidRPr="00720C40">
        <w:rPr>
          <w:rFonts w:ascii="Arial" w:hAnsi="Arial" w:cs="Arial"/>
          <w:sz w:val="24"/>
          <w:szCs w:val="24"/>
        </w:rPr>
        <w:t>sumber daya ekonomi yang mempunyai  manfaat ekonomi dan/atau sosial di masa depan baik dalam</w:t>
      </w:r>
      <w:r w:rsidR="00720C40">
        <w:rPr>
          <w:rFonts w:ascii="Arial" w:hAnsi="Arial" w:cs="Arial"/>
          <w:sz w:val="24"/>
          <w:szCs w:val="24"/>
        </w:rPr>
        <w:t xml:space="preserve"> </w:t>
      </w:r>
      <w:r w:rsidR="003E0DF1" w:rsidRPr="00720C40">
        <w:rPr>
          <w:rFonts w:ascii="Arial" w:hAnsi="Arial" w:cs="Arial"/>
          <w:sz w:val="24"/>
          <w:szCs w:val="24"/>
        </w:rPr>
        <w:t>penyelenggaraan pemerintahan maupun pelayanan kepada masyarakat.</w:t>
      </w:r>
      <w:r w:rsidR="00720C40">
        <w:rPr>
          <w:rFonts w:ascii="Arial" w:hAnsi="Arial" w:cs="Arial"/>
          <w:sz w:val="24"/>
          <w:szCs w:val="24"/>
        </w:rPr>
        <w:t xml:space="preserve"> </w:t>
      </w:r>
      <w:r w:rsidR="003E0DF1" w:rsidRPr="00720C40">
        <w:rPr>
          <w:rFonts w:ascii="Arial" w:hAnsi="Arial" w:cs="Arial"/>
          <w:sz w:val="24"/>
          <w:szCs w:val="24"/>
        </w:rPr>
        <w:t xml:space="preserve">CALK </w:t>
      </w:r>
      <w:r w:rsidR="00720C40">
        <w:rPr>
          <w:rFonts w:ascii="Arial" w:hAnsi="Arial" w:cs="Arial"/>
          <w:sz w:val="24"/>
          <w:szCs w:val="24"/>
        </w:rPr>
        <w:t>seharusnya memberikan tambahan informasi kualitatif,</w:t>
      </w:r>
      <w:r w:rsidR="00A60205">
        <w:rPr>
          <w:rFonts w:ascii="Arial" w:hAnsi="Arial" w:cs="Arial"/>
          <w:sz w:val="24"/>
          <w:szCs w:val="24"/>
        </w:rPr>
        <w:t xml:space="preserve"> </w:t>
      </w:r>
      <w:r w:rsidR="00720C40">
        <w:rPr>
          <w:rFonts w:ascii="Arial" w:hAnsi="Arial" w:cs="Arial"/>
          <w:sz w:val="24"/>
          <w:szCs w:val="24"/>
        </w:rPr>
        <w:t>seperti informasi tentang</w:t>
      </w:r>
      <w:r w:rsidR="003E0DF1" w:rsidRPr="00720C40">
        <w:rPr>
          <w:rFonts w:ascii="Arial" w:hAnsi="Arial" w:cs="Arial"/>
          <w:sz w:val="24"/>
          <w:szCs w:val="24"/>
        </w:rPr>
        <w:t xml:space="preserve"> kualitas aktiva tetap,</w:t>
      </w:r>
      <w:r w:rsidR="00720C40">
        <w:rPr>
          <w:rFonts w:ascii="Arial" w:hAnsi="Arial" w:cs="Arial"/>
          <w:sz w:val="24"/>
          <w:szCs w:val="24"/>
        </w:rPr>
        <w:t xml:space="preserve"> </w:t>
      </w:r>
      <w:r w:rsidR="003E0DF1" w:rsidRPr="00720C40">
        <w:rPr>
          <w:rFonts w:ascii="Arial" w:hAnsi="Arial" w:cs="Arial"/>
          <w:sz w:val="24"/>
          <w:szCs w:val="24"/>
        </w:rPr>
        <w:t>seperti : kondisi aset</w:t>
      </w:r>
      <w:r w:rsidR="002D03AC">
        <w:rPr>
          <w:rFonts w:ascii="Arial" w:hAnsi="Arial" w:cs="Arial"/>
          <w:sz w:val="24"/>
          <w:szCs w:val="24"/>
        </w:rPr>
        <w:t xml:space="preserve"> </w:t>
      </w:r>
      <w:r w:rsidR="003E0DF1" w:rsidRPr="00720C40">
        <w:rPr>
          <w:rFonts w:ascii="Arial" w:hAnsi="Arial" w:cs="Arial"/>
          <w:sz w:val="24"/>
          <w:szCs w:val="24"/>
        </w:rPr>
        <w:t>(Baik/</w:t>
      </w:r>
      <w:r w:rsidR="002D03AC">
        <w:rPr>
          <w:rFonts w:ascii="Arial" w:hAnsi="Arial" w:cs="Arial"/>
          <w:sz w:val="24"/>
          <w:szCs w:val="24"/>
        </w:rPr>
        <w:t xml:space="preserve"> </w:t>
      </w:r>
      <w:r w:rsidR="003E0DF1" w:rsidRPr="00720C40">
        <w:rPr>
          <w:rFonts w:ascii="Arial" w:hAnsi="Arial" w:cs="Arial"/>
          <w:sz w:val="24"/>
          <w:szCs w:val="24"/>
        </w:rPr>
        <w:t>Rusak Ringan/</w:t>
      </w:r>
      <w:r w:rsidR="002D03AC">
        <w:rPr>
          <w:rFonts w:ascii="Arial" w:hAnsi="Arial" w:cs="Arial"/>
          <w:sz w:val="24"/>
          <w:szCs w:val="24"/>
        </w:rPr>
        <w:t xml:space="preserve"> </w:t>
      </w:r>
      <w:r w:rsidR="003E0DF1" w:rsidRPr="00720C40">
        <w:rPr>
          <w:rFonts w:ascii="Arial" w:hAnsi="Arial" w:cs="Arial"/>
          <w:sz w:val="24"/>
          <w:szCs w:val="24"/>
        </w:rPr>
        <w:t xml:space="preserve">Rusak Berat), tingkat </w:t>
      </w:r>
      <w:r w:rsidR="00B52F7D">
        <w:rPr>
          <w:rFonts w:ascii="Arial" w:hAnsi="Arial" w:cs="Arial"/>
          <w:sz w:val="24"/>
          <w:szCs w:val="24"/>
        </w:rPr>
        <w:t>perputaran (</w:t>
      </w:r>
      <w:r w:rsidR="003E0DF1" w:rsidRPr="00B52F7D">
        <w:rPr>
          <w:rFonts w:ascii="Arial" w:hAnsi="Arial" w:cs="Arial"/>
          <w:i/>
          <w:sz w:val="24"/>
          <w:szCs w:val="24"/>
        </w:rPr>
        <w:t>turnover</w:t>
      </w:r>
      <w:r w:rsidR="00B52F7D">
        <w:rPr>
          <w:rFonts w:ascii="Arial" w:hAnsi="Arial" w:cs="Arial"/>
          <w:sz w:val="24"/>
          <w:szCs w:val="24"/>
        </w:rPr>
        <w:t>)</w:t>
      </w:r>
      <w:r w:rsidR="003E0DF1" w:rsidRPr="00720C40">
        <w:rPr>
          <w:rFonts w:ascii="Arial" w:hAnsi="Arial" w:cs="Arial"/>
          <w:sz w:val="24"/>
          <w:szCs w:val="24"/>
        </w:rPr>
        <w:t xml:space="preserve"> aset yang memberikan gambaran tingkat efektivitas atau kemampuan aset tertentu dalam menghasilkan pendapatan daerah</w:t>
      </w:r>
      <w:r w:rsidR="00720C40">
        <w:rPr>
          <w:rFonts w:ascii="Arial" w:hAnsi="Arial" w:cs="Arial"/>
          <w:sz w:val="24"/>
          <w:szCs w:val="24"/>
        </w:rPr>
        <w:t>,</w:t>
      </w:r>
      <w:r w:rsidR="00B52F7D">
        <w:rPr>
          <w:rFonts w:ascii="Arial" w:hAnsi="Arial" w:cs="Arial"/>
          <w:sz w:val="24"/>
          <w:szCs w:val="24"/>
        </w:rPr>
        <w:t xml:space="preserve"> </w:t>
      </w:r>
      <w:r w:rsidR="00720C40">
        <w:rPr>
          <w:rFonts w:ascii="Arial" w:hAnsi="Arial" w:cs="Arial"/>
          <w:sz w:val="24"/>
          <w:szCs w:val="24"/>
        </w:rPr>
        <w:t xml:space="preserve">serta </w:t>
      </w:r>
      <w:r>
        <w:rPr>
          <w:rFonts w:ascii="Arial" w:hAnsi="Arial" w:cs="Arial"/>
          <w:sz w:val="24"/>
          <w:szCs w:val="24"/>
        </w:rPr>
        <w:t xml:space="preserve">aset tetap </w:t>
      </w:r>
      <w:r w:rsidR="00720C40">
        <w:rPr>
          <w:rFonts w:ascii="Arial" w:hAnsi="Arial" w:cs="Arial"/>
          <w:sz w:val="24"/>
          <w:szCs w:val="24"/>
        </w:rPr>
        <w:t>lainnya yang belum atau tidak</w:t>
      </w:r>
      <w:r>
        <w:rPr>
          <w:rFonts w:ascii="Arial" w:hAnsi="Arial" w:cs="Arial"/>
          <w:sz w:val="24"/>
          <w:szCs w:val="24"/>
        </w:rPr>
        <w:t xml:space="preserve"> </w:t>
      </w:r>
      <w:r w:rsidR="00720C40">
        <w:rPr>
          <w:rFonts w:ascii="Arial" w:hAnsi="Arial" w:cs="Arial"/>
          <w:sz w:val="24"/>
          <w:szCs w:val="24"/>
        </w:rPr>
        <w:t>memberikan manfaat ekonomis</w:t>
      </w:r>
      <w:r w:rsidR="00B52F7D">
        <w:rPr>
          <w:rFonts w:ascii="Arial" w:hAnsi="Arial" w:cs="Arial"/>
          <w:sz w:val="24"/>
          <w:szCs w:val="24"/>
        </w:rPr>
        <w:t xml:space="preserve"> </w:t>
      </w:r>
      <w:r w:rsidR="00720C40">
        <w:rPr>
          <w:rFonts w:ascii="Arial" w:hAnsi="Arial" w:cs="Arial"/>
          <w:sz w:val="24"/>
          <w:szCs w:val="24"/>
        </w:rPr>
        <w:t>pada masa mendatang</w:t>
      </w:r>
    </w:p>
    <w:p w:rsidR="00A60205" w:rsidRDefault="00A60205" w:rsidP="00AA589C">
      <w:pPr>
        <w:pStyle w:val="ListParagraph"/>
        <w:numPr>
          <w:ilvl w:val="0"/>
          <w:numId w:val="14"/>
        </w:numPr>
        <w:autoSpaceDE w:val="0"/>
        <w:autoSpaceDN w:val="0"/>
        <w:adjustRightInd w:val="0"/>
        <w:spacing w:before="120" w:after="0" w:line="360" w:lineRule="auto"/>
        <w:ind w:left="993" w:hanging="284"/>
        <w:jc w:val="both"/>
        <w:rPr>
          <w:rFonts w:ascii="Arial" w:hAnsi="Arial" w:cs="Arial"/>
          <w:sz w:val="24"/>
          <w:szCs w:val="24"/>
        </w:rPr>
      </w:pPr>
      <w:r>
        <w:rPr>
          <w:rFonts w:ascii="Arial" w:hAnsi="Arial" w:cs="Arial"/>
          <w:sz w:val="24"/>
          <w:szCs w:val="24"/>
        </w:rPr>
        <w:t>Informasi kualitatif atas kewajiban</w:t>
      </w:r>
      <w:r w:rsidR="00A1223D">
        <w:rPr>
          <w:rFonts w:ascii="Arial" w:hAnsi="Arial" w:cs="Arial"/>
          <w:sz w:val="24"/>
          <w:szCs w:val="24"/>
        </w:rPr>
        <w:t xml:space="preserve"> </w:t>
      </w:r>
      <w:r>
        <w:rPr>
          <w:rFonts w:ascii="Arial" w:hAnsi="Arial" w:cs="Arial"/>
          <w:sz w:val="24"/>
          <w:szCs w:val="24"/>
        </w:rPr>
        <w:t xml:space="preserve">yang merupakan jumlah pengorbanan sumber daya yang menjadi kewajiban Pemda untuk </w:t>
      </w:r>
      <w:r w:rsidRPr="00A1223D">
        <w:rPr>
          <w:rFonts w:ascii="Arial" w:hAnsi="Arial" w:cs="Arial"/>
          <w:i/>
          <w:sz w:val="24"/>
          <w:szCs w:val="24"/>
        </w:rPr>
        <w:t>menyelesaikannya</w:t>
      </w:r>
      <w:r>
        <w:rPr>
          <w:rFonts w:ascii="Arial" w:hAnsi="Arial" w:cs="Arial"/>
          <w:sz w:val="24"/>
          <w:szCs w:val="24"/>
        </w:rPr>
        <w:t xml:space="preserve"> baik dalam jangka pendek maupun jangka panjang. C</w:t>
      </w:r>
      <w:r w:rsidR="002D03AC">
        <w:rPr>
          <w:rFonts w:ascii="Arial" w:hAnsi="Arial" w:cs="Arial"/>
          <w:sz w:val="24"/>
          <w:szCs w:val="24"/>
        </w:rPr>
        <w:t>ALK</w:t>
      </w:r>
      <w:r>
        <w:rPr>
          <w:rFonts w:ascii="Arial" w:hAnsi="Arial" w:cs="Arial"/>
          <w:sz w:val="24"/>
          <w:szCs w:val="24"/>
        </w:rPr>
        <w:t xml:space="preserve"> seharusnya memberikan tambahan informasi</w:t>
      </w:r>
      <w:r w:rsidR="002D03AC">
        <w:rPr>
          <w:rFonts w:ascii="Arial" w:hAnsi="Arial" w:cs="Arial"/>
          <w:sz w:val="24"/>
          <w:szCs w:val="24"/>
        </w:rPr>
        <w:t xml:space="preserve"> </w:t>
      </w:r>
      <w:r>
        <w:rPr>
          <w:rFonts w:ascii="Arial" w:hAnsi="Arial" w:cs="Arial"/>
          <w:sz w:val="24"/>
          <w:szCs w:val="24"/>
        </w:rPr>
        <w:t>kualitatif tentang jumlah huta</w:t>
      </w:r>
      <w:r w:rsidR="002D03AC">
        <w:rPr>
          <w:rFonts w:ascii="Arial" w:hAnsi="Arial" w:cs="Arial"/>
          <w:sz w:val="24"/>
          <w:szCs w:val="24"/>
        </w:rPr>
        <w:t>n</w:t>
      </w:r>
      <w:r>
        <w:rPr>
          <w:rFonts w:ascii="Arial" w:hAnsi="Arial" w:cs="Arial"/>
          <w:sz w:val="24"/>
          <w:szCs w:val="24"/>
        </w:rPr>
        <w:t>g pokok, tingkat suku bunga yang menjadi beban tahunan,</w:t>
      </w:r>
      <w:r w:rsidR="002D03AC">
        <w:rPr>
          <w:rFonts w:ascii="Arial" w:hAnsi="Arial" w:cs="Arial"/>
          <w:sz w:val="24"/>
          <w:szCs w:val="24"/>
        </w:rPr>
        <w:t xml:space="preserve"> </w:t>
      </w:r>
      <w:r>
        <w:rPr>
          <w:rFonts w:ascii="Arial" w:hAnsi="Arial" w:cs="Arial"/>
          <w:sz w:val="24"/>
          <w:szCs w:val="24"/>
        </w:rPr>
        <w:t>lama angsuran pinjaman,</w:t>
      </w:r>
      <w:r w:rsidR="002D03AC">
        <w:rPr>
          <w:rFonts w:ascii="Arial" w:hAnsi="Arial" w:cs="Arial"/>
          <w:sz w:val="24"/>
          <w:szCs w:val="24"/>
        </w:rPr>
        <w:t xml:space="preserve"> </w:t>
      </w:r>
      <w:r>
        <w:rPr>
          <w:rFonts w:ascii="Arial" w:hAnsi="Arial" w:cs="Arial"/>
          <w:sz w:val="24"/>
          <w:szCs w:val="24"/>
        </w:rPr>
        <w:t>serta ada atau tidaknya ikatan atas transaski hutang terhadap manajemen Pemda.</w:t>
      </w:r>
    </w:p>
    <w:p w:rsidR="00AD17DB" w:rsidRDefault="00AD17DB" w:rsidP="00AD17DB">
      <w:pPr>
        <w:pStyle w:val="ListParagraph"/>
        <w:autoSpaceDE w:val="0"/>
        <w:autoSpaceDN w:val="0"/>
        <w:adjustRightInd w:val="0"/>
        <w:spacing w:after="0" w:line="360" w:lineRule="auto"/>
        <w:ind w:left="1134"/>
        <w:jc w:val="both"/>
        <w:rPr>
          <w:rFonts w:ascii="Arial" w:hAnsi="Arial" w:cs="Arial"/>
          <w:b/>
          <w:sz w:val="24"/>
          <w:szCs w:val="24"/>
        </w:rPr>
      </w:pPr>
    </w:p>
    <w:p w:rsidR="00A60205" w:rsidRPr="004C01B6" w:rsidRDefault="00A60205" w:rsidP="00AA589C">
      <w:pPr>
        <w:pStyle w:val="ListParagraph"/>
        <w:numPr>
          <w:ilvl w:val="0"/>
          <w:numId w:val="17"/>
        </w:numPr>
        <w:autoSpaceDE w:val="0"/>
        <w:autoSpaceDN w:val="0"/>
        <w:adjustRightInd w:val="0"/>
        <w:spacing w:after="0" w:line="360" w:lineRule="auto"/>
        <w:ind w:left="709" w:hanging="425"/>
        <w:jc w:val="both"/>
        <w:rPr>
          <w:rFonts w:ascii="Arial" w:hAnsi="Arial" w:cs="Arial"/>
          <w:b/>
          <w:sz w:val="24"/>
          <w:szCs w:val="24"/>
        </w:rPr>
      </w:pPr>
      <w:r w:rsidRPr="004C01B6">
        <w:rPr>
          <w:rFonts w:ascii="Arial" w:hAnsi="Arial" w:cs="Arial"/>
          <w:b/>
          <w:sz w:val="24"/>
          <w:szCs w:val="24"/>
        </w:rPr>
        <w:t xml:space="preserve">Keputusan Manajerial </w:t>
      </w:r>
      <w:r>
        <w:rPr>
          <w:rFonts w:ascii="Arial" w:hAnsi="Arial" w:cs="Arial"/>
          <w:b/>
          <w:sz w:val="24"/>
          <w:szCs w:val="24"/>
        </w:rPr>
        <w:t>yang bersumber d</w:t>
      </w:r>
      <w:r w:rsidRPr="004C01B6">
        <w:rPr>
          <w:rFonts w:ascii="Arial" w:hAnsi="Arial" w:cs="Arial"/>
          <w:b/>
          <w:sz w:val="24"/>
          <w:szCs w:val="24"/>
        </w:rPr>
        <w:t>ari Informasi</w:t>
      </w:r>
      <w:r>
        <w:rPr>
          <w:rFonts w:ascii="Arial" w:hAnsi="Arial" w:cs="Arial"/>
          <w:b/>
          <w:sz w:val="24"/>
          <w:szCs w:val="24"/>
        </w:rPr>
        <w:t xml:space="preserve"> </w:t>
      </w:r>
      <w:r w:rsidRPr="004C01B6">
        <w:rPr>
          <w:rFonts w:ascii="Arial" w:hAnsi="Arial" w:cs="Arial"/>
          <w:b/>
          <w:sz w:val="24"/>
          <w:szCs w:val="24"/>
        </w:rPr>
        <w:t>keuangan LRA</w:t>
      </w:r>
    </w:p>
    <w:p w:rsidR="00720C40" w:rsidRDefault="00AF2BCD" w:rsidP="00AA589C">
      <w:pPr>
        <w:autoSpaceDE w:val="0"/>
        <w:autoSpaceDN w:val="0"/>
        <w:adjustRightInd w:val="0"/>
        <w:spacing w:before="120" w:after="0" w:line="360" w:lineRule="auto"/>
        <w:ind w:left="709"/>
        <w:jc w:val="both"/>
        <w:rPr>
          <w:rFonts w:ascii="Arial" w:hAnsi="Arial" w:cs="Arial"/>
          <w:sz w:val="24"/>
          <w:szCs w:val="24"/>
        </w:rPr>
      </w:pPr>
      <w:r>
        <w:rPr>
          <w:rFonts w:ascii="Arial" w:hAnsi="Arial" w:cs="Arial"/>
          <w:sz w:val="24"/>
          <w:szCs w:val="24"/>
        </w:rPr>
        <w:t>Beberapa tindakan pengambilan keputusan yang terkait  dengan informasi keuangan dalam neraca</w:t>
      </w:r>
    </w:p>
    <w:p w:rsidR="00720C40" w:rsidRPr="00AD17DB" w:rsidRDefault="00A60205" w:rsidP="00AA589C">
      <w:pPr>
        <w:pStyle w:val="ListParagraph"/>
        <w:numPr>
          <w:ilvl w:val="0"/>
          <w:numId w:val="19"/>
        </w:numPr>
        <w:autoSpaceDE w:val="0"/>
        <w:autoSpaceDN w:val="0"/>
        <w:adjustRightInd w:val="0"/>
        <w:spacing w:before="120" w:after="0" w:line="360" w:lineRule="auto"/>
        <w:ind w:left="1134" w:hanging="425"/>
        <w:jc w:val="both"/>
        <w:rPr>
          <w:rFonts w:ascii="Arial" w:hAnsi="Arial" w:cs="Arial"/>
          <w:sz w:val="24"/>
          <w:szCs w:val="24"/>
        </w:rPr>
      </w:pPr>
      <w:r w:rsidRPr="00AD17DB">
        <w:rPr>
          <w:rFonts w:ascii="Arial" w:hAnsi="Arial" w:cs="Arial"/>
          <w:sz w:val="24"/>
          <w:szCs w:val="24"/>
        </w:rPr>
        <w:t>Pengambilan keputusan dalam manajemen likuiditas Pemda, antara lain :</w:t>
      </w:r>
    </w:p>
    <w:p w:rsidR="00F84141" w:rsidRPr="00AD17DB" w:rsidRDefault="00F84141" w:rsidP="00AA589C">
      <w:pPr>
        <w:pStyle w:val="ListParagraph"/>
        <w:numPr>
          <w:ilvl w:val="0"/>
          <w:numId w:val="14"/>
        </w:numPr>
        <w:autoSpaceDE w:val="0"/>
        <w:autoSpaceDN w:val="0"/>
        <w:adjustRightInd w:val="0"/>
        <w:spacing w:before="120" w:after="0" w:line="360" w:lineRule="auto"/>
        <w:ind w:left="1560"/>
        <w:jc w:val="both"/>
        <w:rPr>
          <w:rFonts w:ascii="Arial" w:hAnsi="Arial" w:cs="Arial"/>
          <w:sz w:val="24"/>
          <w:szCs w:val="24"/>
        </w:rPr>
      </w:pPr>
      <w:r w:rsidRPr="00AD17DB">
        <w:rPr>
          <w:rFonts w:ascii="Arial" w:hAnsi="Arial" w:cs="Arial"/>
          <w:sz w:val="24"/>
          <w:szCs w:val="24"/>
        </w:rPr>
        <w:lastRenderedPageBreak/>
        <w:t>Keputusan untuk</w:t>
      </w:r>
      <w:r w:rsidR="00B52F7D" w:rsidRPr="00AD17DB">
        <w:rPr>
          <w:rFonts w:ascii="Arial" w:hAnsi="Arial" w:cs="Arial"/>
          <w:sz w:val="24"/>
          <w:szCs w:val="24"/>
        </w:rPr>
        <w:t xml:space="preserve"> </w:t>
      </w:r>
      <w:r w:rsidRPr="00AD17DB">
        <w:rPr>
          <w:rFonts w:ascii="Arial" w:hAnsi="Arial" w:cs="Arial"/>
          <w:sz w:val="24"/>
          <w:szCs w:val="24"/>
        </w:rPr>
        <w:t>meningkatkan efektivitas pemungutan,</w:t>
      </w:r>
      <w:r w:rsidR="002D03AC">
        <w:rPr>
          <w:rFonts w:ascii="Arial" w:hAnsi="Arial" w:cs="Arial"/>
          <w:sz w:val="24"/>
          <w:szCs w:val="24"/>
        </w:rPr>
        <w:t xml:space="preserve"> </w:t>
      </w:r>
      <w:r w:rsidRPr="00AD17DB">
        <w:rPr>
          <w:rFonts w:ascii="Arial" w:hAnsi="Arial" w:cs="Arial"/>
          <w:sz w:val="24"/>
          <w:szCs w:val="24"/>
        </w:rPr>
        <w:t xml:space="preserve">penagihan dan penyetoran pajak dan retribusi daerah, jika ternyata saldo kas daerah dalam neracaa tidak mencukupi likuiditas pemenuhan kewajiban operasionaljangka pendek </w:t>
      </w:r>
    </w:p>
    <w:p w:rsidR="00720C40" w:rsidRPr="00AD17DB" w:rsidRDefault="00A60205" w:rsidP="00AA589C">
      <w:pPr>
        <w:pStyle w:val="ListParagraph"/>
        <w:numPr>
          <w:ilvl w:val="0"/>
          <w:numId w:val="14"/>
        </w:numPr>
        <w:autoSpaceDE w:val="0"/>
        <w:autoSpaceDN w:val="0"/>
        <w:adjustRightInd w:val="0"/>
        <w:spacing w:before="120" w:after="0" w:line="360" w:lineRule="auto"/>
        <w:ind w:left="1560"/>
        <w:jc w:val="both"/>
        <w:rPr>
          <w:rFonts w:ascii="Arial" w:hAnsi="Arial" w:cs="Arial"/>
          <w:sz w:val="24"/>
          <w:szCs w:val="24"/>
        </w:rPr>
      </w:pPr>
      <w:r w:rsidRPr="00AD17DB">
        <w:rPr>
          <w:rFonts w:ascii="Arial" w:hAnsi="Arial" w:cs="Arial"/>
          <w:sz w:val="24"/>
          <w:szCs w:val="24"/>
        </w:rPr>
        <w:t>Keputusan untuk m</w:t>
      </w:r>
      <w:r w:rsidR="00720C40" w:rsidRPr="00AD17DB">
        <w:rPr>
          <w:rFonts w:ascii="Arial" w:hAnsi="Arial" w:cs="Arial"/>
          <w:sz w:val="24"/>
          <w:szCs w:val="24"/>
        </w:rPr>
        <w:t>elakukan optimalisasi dalam bentuk investasi</w:t>
      </w:r>
      <w:r w:rsidRPr="00AD17DB">
        <w:rPr>
          <w:rFonts w:ascii="Arial" w:hAnsi="Arial" w:cs="Arial"/>
          <w:sz w:val="24"/>
          <w:szCs w:val="24"/>
        </w:rPr>
        <w:t xml:space="preserve"> </w:t>
      </w:r>
      <w:r w:rsidR="00720C40" w:rsidRPr="00AD17DB">
        <w:rPr>
          <w:rFonts w:ascii="Arial" w:hAnsi="Arial" w:cs="Arial"/>
          <w:sz w:val="24"/>
          <w:szCs w:val="24"/>
        </w:rPr>
        <w:t>jangka</w:t>
      </w:r>
      <w:r w:rsidRPr="00AD17DB">
        <w:rPr>
          <w:rFonts w:ascii="Arial" w:hAnsi="Arial" w:cs="Arial"/>
          <w:sz w:val="24"/>
          <w:szCs w:val="24"/>
        </w:rPr>
        <w:t xml:space="preserve"> </w:t>
      </w:r>
      <w:r w:rsidR="00720C40" w:rsidRPr="00AD17DB">
        <w:rPr>
          <w:rFonts w:ascii="Arial" w:hAnsi="Arial" w:cs="Arial"/>
          <w:sz w:val="24"/>
          <w:szCs w:val="24"/>
        </w:rPr>
        <w:t>pendek atas saldo</w:t>
      </w:r>
      <w:r w:rsidR="00B52F7D" w:rsidRPr="00AD17DB">
        <w:rPr>
          <w:rFonts w:ascii="Arial" w:hAnsi="Arial" w:cs="Arial"/>
          <w:sz w:val="24"/>
          <w:szCs w:val="24"/>
        </w:rPr>
        <w:t xml:space="preserve"> </w:t>
      </w:r>
      <w:r w:rsidR="00720C40" w:rsidRPr="00AD17DB">
        <w:rPr>
          <w:rFonts w:ascii="Arial" w:hAnsi="Arial" w:cs="Arial"/>
          <w:sz w:val="24"/>
          <w:szCs w:val="24"/>
        </w:rPr>
        <w:t>kas</w:t>
      </w:r>
      <w:r w:rsidR="00B52F7D" w:rsidRPr="00AD17DB">
        <w:rPr>
          <w:rFonts w:ascii="Arial" w:hAnsi="Arial" w:cs="Arial"/>
          <w:sz w:val="24"/>
          <w:szCs w:val="24"/>
        </w:rPr>
        <w:t xml:space="preserve"> </w:t>
      </w:r>
      <w:r w:rsidR="00720C40" w:rsidRPr="00AD17DB">
        <w:rPr>
          <w:rFonts w:ascii="Arial" w:hAnsi="Arial" w:cs="Arial"/>
          <w:sz w:val="24"/>
          <w:szCs w:val="24"/>
        </w:rPr>
        <w:t>(seperti deposito),</w:t>
      </w:r>
      <w:r w:rsidRPr="00AD17DB">
        <w:rPr>
          <w:rFonts w:ascii="Arial" w:hAnsi="Arial" w:cs="Arial"/>
          <w:sz w:val="24"/>
          <w:szCs w:val="24"/>
        </w:rPr>
        <w:t xml:space="preserve"> </w:t>
      </w:r>
      <w:r w:rsidR="00720C40" w:rsidRPr="00AD17DB">
        <w:rPr>
          <w:rFonts w:ascii="Arial" w:hAnsi="Arial" w:cs="Arial"/>
          <w:sz w:val="24"/>
          <w:szCs w:val="24"/>
        </w:rPr>
        <w:t>j</w:t>
      </w:r>
      <w:r w:rsidR="00B52F7D" w:rsidRPr="00AD17DB">
        <w:rPr>
          <w:rFonts w:ascii="Arial" w:hAnsi="Arial" w:cs="Arial"/>
          <w:sz w:val="24"/>
          <w:szCs w:val="24"/>
        </w:rPr>
        <w:t>ika ternyata saldo kas melampau</w:t>
      </w:r>
      <w:r w:rsidR="00720C40" w:rsidRPr="00AD17DB">
        <w:rPr>
          <w:rFonts w:ascii="Arial" w:hAnsi="Arial" w:cs="Arial"/>
          <w:sz w:val="24"/>
          <w:szCs w:val="24"/>
        </w:rPr>
        <w:t>i jumlah minimal kebutuhan operasional</w:t>
      </w:r>
      <w:r w:rsidR="00B52F7D" w:rsidRPr="00AD17DB">
        <w:rPr>
          <w:rFonts w:ascii="Arial" w:hAnsi="Arial" w:cs="Arial"/>
          <w:sz w:val="24"/>
          <w:szCs w:val="24"/>
        </w:rPr>
        <w:t xml:space="preserve"> </w:t>
      </w:r>
      <w:r w:rsidR="00720C40" w:rsidRPr="00AD17DB">
        <w:rPr>
          <w:rFonts w:ascii="Arial" w:hAnsi="Arial" w:cs="Arial"/>
          <w:sz w:val="24"/>
          <w:szCs w:val="24"/>
        </w:rPr>
        <w:t>jangka pendek ( misal, 3 bulan).</w:t>
      </w:r>
    </w:p>
    <w:p w:rsidR="00720C40" w:rsidRPr="00AD17DB" w:rsidRDefault="00A60205" w:rsidP="00AA589C">
      <w:pPr>
        <w:pStyle w:val="ListParagraph"/>
        <w:numPr>
          <w:ilvl w:val="0"/>
          <w:numId w:val="14"/>
        </w:numPr>
        <w:autoSpaceDE w:val="0"/>
        <w:autoSpaceDN w:val="0"/>
        <w:adjustRightInd w:val="0"/>
        <w:spacing w:before="120" w:after="0" w:line="360" w:lineRule="auto"/>
        <w:ind w:left="1560"/>
        <w:jc w:val="both"/>
        <w:rPr>
          <w:rFonts w:ascii="Arial" w:hAnsi="Arial" w:cs="Arial"/>
          <w:sz w:val="24"/>
          <w:szCs w:val="24"/>
        </w:rPr>
      </w:pPr>
      <w:r w:rsidRPr="00AD17DB">
        <w:rPr>
          <w:rFonts w:ascii="Arial" w:hAnsi="Arial" w:cs="Arial"/>
          <w:sz w:val="24"/>
          <w:szCs w:val="24"/>
        </w:rPr>
        <w:t>Keputusan untuk m</w:t>
      </w:r>
      <w:r w:rsidR="00720C40" w:rsidRPr="00AD17DB">
        <w:rPr>
          <w:rFonts w:ascii="Arial" w:hAnsi="Arial" w:cs="Arial"/>
          <w:sz w:val="24"/>
          <w:szCs w:val="24"/>
        </w:rPr>
        <w:t>elakukan tindakan-tindakan penagihan saldo piutang</w:t>
      </w:r>
      <w:r w:rsidR="00F84141" w:rsidRPr="00AD17DB">
        <w:rPr>
          <w:rFonts w:ascii="Arial" w:hAnsi="Arial" w:cs="Arial"/>
          <w:sz w:val="24"/>
          <w:szCs w:val="24"/>
        </w:rPr>
        <w:t xml:space="preserve"> </w:t>
      </w:r>
      <w:r w:rsidR="00720C40" w:rsidRPr="00AD17DB">
        <w:rPr>
          <w:rFonts w:ascii="Arial" w:hAnsi="Arial" w:cs="Arial"/>
          <w:sz w:val="24"/>
          <w:szCs w:val="24"/>
        </w:rPr>
        <w:t>untuk</w:t>
      </w:r>
      <w:r w:rsidR="00F84141" w:rsidRPr="00AD17DB">
        <w:rPr>
          <w:rFonts w:ascii="Arial" w:hAnsi="Arial" w:cs="Arial"/>
          <w:sz w:val="24"/>
          <w:szCs w:val="24"/>
        </w:rPr>
        <w:t xml:space="preserve"> </w:t>
      </w:r>
      <w:r w:rsidR="00720C40" w:rsidRPr="00AD17DB">
        <w:rPr>
          <w:rFonts w:ascii="Arial" w:hAnsi="Arial" w:cs="Arial"/>
          <w:sz w:val="24"/>
          <w:szCs w:val="24"/>
        </w:rPr>
        <w:t>menutup kekurangan kas daerah memenuhi kebutuhan jangka pendek.</w:t>
      </w:r>
    </w:p>
    <w:p w:rsidR="00AA589C" w:rsidRDefault="00AA589C" w:rsidP="00AA589C">
      <w:pPr>
        <w:pStyle w:val="ListParagraph"/>
        <w:autoSpaceDE w:val="0"/>
        <w:autoSpaceDN w:val="0"/>
        <w:adjustRightInd w:val="0"/>
        <w:spacing w:before="240" w:after="120" w:line="360" w:lineRule="auto"/>
        <w:ind w:left="1134"/>
        <w:jc w:val="both"/>
        <w:rPr>
          <w:rFonts w:ascii="Arial" w:hAnsi="Arial" w:cs="Arial"/>
          <w:sz w:val="24"/>
          <w:szCs w:val="24"/>
        </w:rPr>
      </w:pPr>
    </w:p>
    <w:p w:rsidR="00720C40" w:rsidRDefault="00F84141" w:rsidP="00AA589C">
      <w:pPr>
        <w:pStyle w:val="ListParagraph"/>
        <w:numPr>
          <w:ilvl w:val="0"/>
          <w:numId w:val="19"/>
        </w:numPr>
        <w:autoSpaceDE w:val="0"/>
        <w:autoSpaceDN w:val="0"/>
        <w:adjustRightInd w:val="0"/>
        <w:spacing w:before="240" w:after="120" w:line="360" w:lineRule="auto"/>
        <w:ind w:left="1134" w:hanging="425"/>
        <w:jc w:val="both"/>
        <w:rPr>
          <w:rFonts w:ascii="Arial" w:hAnsi="Arial" w:cs="Arial"/>
          <w:sz w:val="24"/>
          <w:szCs w:val="24"/>
        </w:rPr>
      </w:pPr>
      <w:r>
        <w:rPr>
          <w:rFonts w:ascii="Arial" w:hAnsi="Arial" w:cs="Arial"/>
          <w:sz w:val="24"/>
          <w:szCs w:val="24"/>
        </w:rPr>
        <w:t>Pengambilan keputusan dalam</w:t>
      </w:r>
      <w:r w:rsidR="00B52F7D">
        <w:rPr>
          <w:rFonts w:ascii="Arial" w:hAnsi="Arial" w:cs="Arial"/>
          <w:sz w:val="24"/>
          <w:szCs w:val="24"/>
        </w:rPr>
        <w:t xml:space="preserve"> </w:t>
      </w:r>
      <w:r>
        <w:rPr>
          <w:rFonts w:ascii="Arial" w:hAnsi="Arial" w:cs="Arial"/>
          <w:sz w:val="24"/>
          <w:szCs w:val="24"/>
        </w:rPr>
        <w:t>pengelolaan aset tetap, antara lain :</w:t>
      </w:r>
    </w:p>
    <w:p w:rsidR="00534858" w:rsidRPr="00534858" w:rsidRDefault="00F84141" w:rsidP="00AA589C">
      <w:pPr>
        <w:pStyle w:val="ListParagraph"/>
        <w:numPr>
          <w:ilvl w:val="0"/>
          <w:numId w:val="14"/>
        </w:numPr>
        <w:autoSpaceDE w:val="0"/>
        <w:autoSpaceDN w:val="0"/>
        <w:adjustRightInd w:val="0"/>
        <w:spacing w:before="120" w:after="0" w:line="360" w:lineRule="auto"/>
        <w:ind w:left="1560"/>
        <w:jc w:val="both"/>
        <w:rPr>
          <w:rFonts w:ascii="Arial" w:hAnsi="Arial" w:cs="Arial"/>
          <w:sz w:val="24"/>
          <w:szCs w:val="24"/>
        </w:rPr>
      </w:pPr>
      <w:r>
        <w:rPr>
          <w:rFonts w:ascii="Arial" w:hAnsi="Arial" w:cs="Arial"/>
          <w:sz w:val="24"/>
          <w:szCs w:val="24"/>
        </w:rPr>
        <w:t>Keputusan untuk melakukan tindakan o</w:t>
      </w:r>
      <w:r w:rsidR="00534858" w:rsidRPr="00534858">
        <w:rPr>
          <w:rFonts w:ascii="Arial" w:hAnsi="Arial" w:cs="Arial"/>
          <w:sz w:val="24"/>
          <w:szCs w:val="24"/>
        </w:rPr>
        <w:t>ptimal</w:t>
      </w:r>
      <w:r w:rsidR="00B52F7D">
        <w:rPr>
          <w:rFonts w:ascii="Arial" w:hAnsi="Arial" w:cs="Arial"/>
          <w:sz w:val="24"/>
          <w:szCs w:val="24"/>
        </w:rPr>
        <w:t>isasi</w:t>
      </w:r>
      <w:r w:rsidR="00534858" w:rsidRPr="00534858">
        <w:rPr>
          <w:rFonts w:ascii="Arial" w:hAnsi="Arial" w:cs="Arial"/>
          <w:sz w:val="24"/>
          <w:szCs w:val="24"/>
        </w:rPr>
        <w:t xml:space="preserve"> aset tetap</w:t>
      </w:r>
      <w:r w:rsidR="00D4097A">
        <w:rPr>
          <w:rFonts w:ascii="Arial" w:hAnsi="Arial" w:cs="Arial"/>
          <w:sz w:val="24"/>
          <w:szCs w:val="24"/>
        </w:rPr>
        <w:t xml:space="preserve"> </w:t>
      </w:r>
      <w:r w:rsidR="00534858" w:rsidRPr="00534858">
        <w:rPr>
          <w:rFonts w:ascii="Arial" w:hAnsi="Arial" w:cs="Arial"/>
          <w:sz w:val="24"/>
          <w:szCs w:val="24"/>
        </w:rPr>
        <w:t>untuk dapat menghasilkan pendapatan daerah yang lebih besar atau memberikan pelayanan kepada masyarakat yang lebih baik.</w:t>
      </w:r>
    </w:p>
    <w:p w:rsidR="00534858" w:rsidRPr="00534858" w:rsidRDefault="00534858" w:rsidP="00AA589C">
      <w:pPr>
        <w:pStyle w:val="ListParagraph"/>
        <w:numPr>
          <w:ilvl w:val="0"/>
          <w:numId w:val="14"/>
        </w:numPr>
        <w:autoSpaceDE w:val="0"/>
        <w:autoSpaceDN w:val="0"/>
        <w:adjustRightInd w:val="0"/>
        <w:spacing w:before="120" w:after="0" w:line="360" w:lineRule="auto"/>
        <w:ind w:left="1560"/>
        <w:jc w:val="both"/>
        <w:rPr>
          <w:rFonts w:ascii="Arial" w:hAnsi="Arial" w:cs="Arial"/>
          <w:sz w:val="24"/>
          <w:szCs w:val="24"/>
        </w:rPr>
      </w:pPr>
      <w:r w:rsidRPr="00534858">
        <w:rPr>
          <w:rFonts w:ascii="Arial" w:hAnsi="Arial" w:cs="Arial"/>
          <w:sz w:val="24"/>
          <w:szCs w:val="24"/>
        </w:rPr>
        <w:t>Keputusa</w:t>
      </w:r>
      <w:r w:rsidR="00F84141">
        <w:rPr>
          <w:rFonts w:ascii="Arial" w:hAnsi="Arial" w:cs="Arial"/>
          <w:sz w:val="24"/>
          <w:szCs w:val="24"/>
        </w:rPr>
        <w:t xml:space="preserve">n </w:t>
      </w:r>
      <w:r w:rsidRPr="00534858">
        <w:rPr>
          <w:rFonts w:ascii="Arial" w:hAnsi="Arial" w:cs="Arial"/>
          <w:sz w:val="24"/>
          <w:szCs w:val="24"/>
        </w:rPr>
        <w:t xml:space="preserve"> untuk</w:t>
      </w:r>
      <w:r w:rsidR="00D4097A">
        <w:rPr>
          <w:rFonts w:ascii="Arial" w:hAnsi="Arial" w:cs="Arial"/>
          <w:sz w:val="24"/>
          <w:szCs w:val="24"/>
        </w:rPr>
        <w:t xml:space="preserve"> </w:t>
      </w:r>
      <w:r w:rsidRPr="00534858">
        <w:rPr>
          <w:rFonts w:ascii="Arial" w:hAnsi="Arial" w:cs="Arial"/>
          <w:sz w:val="24"/>
          <w:szCs w:val="24"/>
        </w:rPr>
        <w:t>melakukan belanja pemeliharaan aset, rehabilitasi aset atau bahkan menghapuskan/menjual</w:t>
      </w:r>
      <w:r w:rsidR="002D03AC">
        <w:rPr>
          <w:rFonts w:ascii="Arial" w:hAnsi="Arial" w:cs="Arial"/>
          <w:sz w:val="24"/>
          <w:szCs w:val="24"/>
        </w:rPr>
        <w:t xml:space="preserve"> </w:t>
      </w:r>
      <w:r w:rsidRPr="00534858">
        <w:rPr>
          <w:rFonts w:ascii="Arial" w:hAnsi="Arial" w:cs="Arial"/>
          <w:sz w:val="24"/>
          <w:szCs w:val="24"/>
        </w:rPr>
        <w:t>aset tersebut</w:t>
      </w:r>
      <w:r w:rsidR="002D03AC">
        <w:rPr>
          <w:rFonts w:ascii="Arial" w:hAnsi="Arial" w:cs="Arial"/>
          <w:sz w:val="24"/>
          <w:szCs w:val="24"/>
        </w:rPr>
        <w:t xml:space="preserve"> </w:t>
      </w:r>
      <w:r w:rsidRPr="00534858">
        <w:rPr>
          <w:rFonts w:ascii="Arial" w:hAnsi="Arial" w:cs="Arial"/>
          <w:sz w:val="24"/>
          <w:szCs w:val="24"/>
        </w:rPr>
        <w:t>jika ternyata aset tetap</w:t>
      </w:r>
      <w:r w:rsidR="00D4097A">
        <w:rPr>
          <w:rFonts w:ascii="Arial" w:hAnsi="Arial" w:cs="Arial"/>
          <w:sz w:val="24"/>
          <w:szCs w:val="24"/>
        </w:rPr>
        <w:t xml:space="preserve"> </w:t>
      </w:r>
      <w:r w:rsidRPr="00534858">
        <w:rPr>
          <w:rFonts w:ascii="Arial" w:hAnsi="Arial" w:cs="Arial"/>
          <w:sz w:val="24"/>
          <w:szCs w:val="24"/>
        </w:rPr>
        <w:t>justru memb</w:t>
      </w:r>
      <w:r w:rsidR="002D03AC">
        <w:rPr>
          <w:rFonts w:ascii="Arial" w:hAnsi="Arial" w:cs="Arial"/>
          <w:sz w:val="24"/>
          <w:szCs w:val="24"/>
        </w:rPr>
        <w:t>e</w:t>
      </w:r>
      <w:r w:rsidRPr="00534858">
        <w:rPr>
          <w:rFonts w:ascii="Arial" w:hAnsi="Arial" w:cs="Arial"/>
          <w:sz w:val="24"/>
          <w:szCs w:val="24"/>
        </w:rPr>
        <w:t>bani anggaran daerah.</w:t>
      </w:r>
    </w:p>
    <w:p w:rsidR="00534858" w:rsidRPr="00534858" w:rsidRDefault="00534858" w:rsidP="00AA589C">
      <w:pPr>
        <w:pStyle w:val="ListParagraph"/>
        <w:numPr>
          <w:ilvl w:val="0"/>
          <w:numId w:val="14"/>
        </w:numPr>
        <w:autoSpaceDE w:val="0"/>
        <w:autoSpaceDN w:val="0"/>
        <w:adjustRightInd w:val="0"/>
        <w:spacing w:before="120" w:after="0" w:line="360" w:lineRule="auto"/>
        <w:ind w:left="1560"/>
        <w:jc w:val="both"/>
        <w:rPr>
          <w:rFonts w:ascii="Arial" w:hAnsi="Arial" w:cs="Arial"/>
          <w:sz w:val="24"/>
          <w:szCs w:val="24"/>
        </w:rPr>
      </w:pPr>
      <w:r w:rsidRPr="00534858">
        <w:rPr>
          <w:rFonts w:ascii="Arial" w:hAnsi="Arial" w:cs="Arial"/>
          <w:sz w:val="24"/>
          <w:szCs w:val="24"/>
        </w:rPr>
        <w:t>Keputusan untuk</w:t>
      </w:r>
      <w:r w:rsidR="00317731">
        <w:rPr>
          <w:rFonts w:ascii="Arial" w:hAnsi="Arial" w:cs="Arial"/>
          <w:sz w:val="24"/>
          <w:szCs w:val="24"/>
        </w:rPr>
        <w:t xml:space="preserve"> </w:t>
      </w:r>
      <w:r w:rsidRPr="00534858">
        <w:rPr>
          <w:rFonts w:ascii="Arial" w:hAnsi="Arial" w:cs="Arial"/>
          <w:sz w:val="24"/>
          <w:szCs w:val="24"/>
        </w:rPr>
        <w:t>melakukan pengadaan aset seperti apakah perlu pengadaan aset baru? Atau akan lebih efektif jika dilakukan penyewaan aset dari</w:t>
      </w:r>
      <w:r w:rsidR="00317731">
        <w:rPr>
          <w:rFonts w:ascii="Arial" w:hAnsi="Arial" w:cs="Arial"/>
          <w:sz w:val="24"/>
          <w:szCs w:val="24"/>
        </w:rPr>
        <w:t xml:space="preserve"> </w:t>
      </w:r>
      <w:r w:rsidRPr="00534858">
        <w:rPr>
          <w:rFonts w:ascii="Arial" w:hAnsi="Arial" w:cs="Arial"/>
          <w:sz w:val="24"/>
          <w:szCs w:val="24"/>
        </w:rPr>
        <w:t>pada</w:t>
      </w:r>
      <w:r w:rsidR="00317731">
        <w:rPr>
          <w:rFonts w:ascii="Arial" w:hAnsi="Arial" w:cs="Arial"/>
          <w:sz w:val="24"/>
          <w:szCs w:val="24"/>
        </w:rPr>
        <w:t xml:space="preserve"> </w:t>
      </w:r>
      <w:r w:rsidRPr="00534858">
        <w:rPr>
          <w:rFonts w:ascii="Arial" w:hAnsi="Arial" w:cs="Arial"/>
          <w:sz w:val="24"/>
          <w:szCs w:val="24"/>
        </w:rPr>
        <w:t xml:space="preserve">pengadaan? </w:t>
      </w:r>
    </w:p>
    <w:p w:rsidR="00AA589C" w:rsidRDefault="00AA589C" w:rsidP="00AA589C">
      <w:pPr>
        <w:pStyle w:val="ListParagraph"/>
        <w:autoSpaceDE w:val="0"/>
        <w:autoSpaceDN w:val="0"/>
        <w:adjustRightInd w:val="0"/>
        <w:spacing w:before="120" w:after="0" w:line="360" w:lineRule="auto"/>
        <w:ind w:left="1134"/>
        <w:jc w:val="both"/>
        <w:rPr>
          <w:rFonts w:ascii="Arial" w:hAnsi="Arial" w:cs="Arial"/>
          <w:sz w:val="24"/>
          <w:szCs w:val="24"/>
        </w:rPr>
      </w:pPr>
    </w:p>
    <w:p w:rsidR="003E0DF1" w:rsidRDefault="001C2640" w:rsidP="00AA589C">
      <w:pPr>
        <w:pStyle w:val="ListParagraph"/>
        <w:numPr>
          <w:ilvl w:val="0"/>
          <w:numId w:val="19"/>
        </w:numPr>
        <w:autoSpaceDE w:val="0"/>
        <w:autoSpaceDN w:val="0"/>
        <w:adjustRightInd w:val="0"/>
        <w:spacing w:before="120" w:after="0" w:line="360" w:lineRule="auto"/>
        <w:ind w:left="1134" w:hanging="425"/>
        <w:jc w:val="both"/>
        <w:rPr>
          <w:rFonts w:ascii="Arial" w:hAnsi="Arial" w:cs="Arial"/>
          <w:sz w:val="24"/>
          <w:szCs w:val="24"/>
        </w:rPr>
      </w:pPr>
      <w:r>
        <w:rPr>
          <w:rFonts w:ascii="Arial" w:hAnsi="Arial" w:cs="Arial"/>
          <w:sz w:val="24"/>
          <w:szCs w:val="24"/>
        </w:rPr>
        <w:t>Pengambilan keputusan dalam</w:t>
      </w:r>
      <w:r w:rsidR="00B52F7D">
        <w:rPr>
          <w:rFonts w:ascii="Arial" w:hAnsi="Arial" w:cs="Arial"/>
          <w:sz w:val="24"/>
          <w:szCs w:val="24"/>
        </w:rPr>
        <w:t xml:space="preserve"> </w:t>
      </w:r>
      <w:r>
        <w:rPr>
          <w:rFonts w:ascii="Arial" w:hAnsi="Arial" w:cs="Arial"/>
          <w:sz w:val="24"/>
          <w:szCs w:val="24"/>
        </w:rPr>
        <w:t>pengelolaan kewajiban/hutang</w:t>
      </w:r>
    </w:p>
    <w:p w:rsidR="00720C40" w:rsidRDefault="001C2640" w:rsidP="00AA589C">
      <w:pPr>
        <w:pStyle w:val="ListParagraph"/>
        <w:numPr>
          <w:ilvl w:val="0"/>
          <w:numId w:val="14"/>
        </w:numPr>
        <w:autoSpaceDE w:val="0"/>
        <w:autoSpaceDN w:val="0"/>
        <w:adjustRightInd w:val="0"/>
        <w:spacing w:before="120" w:after="0" w:line="360" w:lineRule="auto"/>
        <w:ind w:left="1560"/>
        <w:jc w:val="both"/>
        <w:rPr>
          <w:rFonts w:ascii="Arial" w:hAnsi="Arial" w:cs="Arial"/>
          <w:sz w:val="24"/>
          <w:szCs w:val="24"/>
        </w:rPr>
      </w:pPr>
      <w:r>
        <w:rPr>
          <w:rFonts w:ascii="Arial" w:hAnsi="Arial" w:cs="Arial"/>
          <w:sz w:val="24"/>
          <w:szCs w:val="24"/>
        </w:rPr>
        <w:t xml:space="preserve">Keputusan untuk melakukan pelunasan </w:t>
      </w:r>
      <w:r w:rsidR="004719B7">
        <w:rPr>
          <w:rFonts w:ascii="Arial" w:hAnsi="Arial" w:cs="Arial"/>
          <w:sz w:val="24"/>
          <w:szCs w:val="24"/>
        </w:rPr>
        <w:t>atau penjadwalan hutang jangka panjang</w:t>
      </w:r>
    </w:p>
    <w:p w:rsidR="004719B7" w:rsidRDefault="004719B7" w:rsidP="00AA589C">
      <w:pPr>
        <w:pStyle w:val="ListParagraph"/>
        <w:numPr>
          <w:ilvl w:val="0"/>
          <w:numId w:val="14"/>
        </w:numPr>
        <w:autoSpaceDE w:val="0"/>
        <w:autoSpaceDN w:val="0"/>
        <w:adjustRightInd w:val="0"/>
        <w:spacing w:before="120" w:after="0" w:line="360" w:lineRule="auto"/>
        <w:ind w:left="1560"/>
        <w:jc w:val="both"/>
        <w:rPr>
          <w:rFonts w:ascii="Arial" w:hAnsi="Arial" w:cs="Arial"/>
          <w:sz w:val="24"/>
          <w:szCs w:val="24"/>
        </w:rPr>
      </w:pPr>
      <w:r>
        <w:rPr>
          <w:rFonts w:ascii="Arial" w:hAnsi="Arial" w:cs="Arial"/>
          <w:sz w:val="24"/>
          <w:szCs w:val="24"/>
        </w:rPr>
        <w:t>Keputusan untuk</w:t>
      </w:r>
      <w:r w:rsidR="00317731">
        <w:rPr>
          <w:rFonts w:ascii="Arial" w:hAnsi="Arial" w:cs="Arial"/>
          <w:sz w:val="24"/>
          <w:szCs w:val="24"/>
        </w:rPr>
        <w:t xml:space="preserve"> </w:t>
      </w:r>
      <w:r>
        <w:rPr>
          <w:rFonts w:ascii="Arial" w:hAnsi="Arial" w:cs="Arial"/>
          <w:sz w:val="24"/>
          <w:szCs w:val="24"/>
        </w:rPr>
        <w:t xml:space="preserve">melakukan tindakan penandatanganan hutang baru </w:t>
      </w:r>
    </w:p>
    <w:p w:rsidR="00AA589C" w:rsidRDefault="00AA589C" w:rsidP="00AA589C">
      <w:pPr>
        <w:pStyle w:val="ListParagraph"/>
        <w:autoSpaceDE w:val="0"/>
        <w:autoSpaceDN w:val="0"/>
        <w:adjustRightInd w:val="0"/>
        <w:spacing w:before="120" w:after="0" w:line="360" w:lineRule="auto"/>
        <w:ind w:left="1560"/>
        <w:jc w:val="both"/>
        <w:rPr>
          <w:rFonts w:ascii="Arial" w:hAnsi="Arial" w:cs="Arial"/>
          <w:sz w:val="24"/>
          <w:szCs w:val="24"/>
        </w:rPr>
      </w:pPr>
    </w:p>
    <w:p w:rsidR="00A634D5" w:rsidRPr="009E13C7" w:rsidRDefault="00B81DF7" w:rsidP="00AA589C">
      <w:pPr>
        <w:pStyle w:val="ListParagraph"/>
        <w:numPr>
          <w:ilvl w:val="1"/>
          <w:numId w:val="9"/>
        </w:numPr>
        <w:autoSpaceDE w:val="0"/>
        <w:autoSpaceDN w:val="0"/>
        <w:adjustRightInd w:val="0"/>
        <w:spacing w:after="0" w:line="360" w:lineRule="auto"/>
        <w:ind w:left="284" w:hanging="283"/>
        <w:jc w:val="both"/>
        <w:rPr>
          <w:rFonts w:ascii="Arial" w:hAnsi="Arial" w:cs="Arial"/>
          <w:b/>
          <w:sz w:val="24"/>
          <w:szCs w:val="24"/>
        </w:rPr>
      </w:pPr>
      <w:r w:rsidRPr="009E13C7">
        <w:rPr>
          <w:rFonts w:ascii="Arial" w:hAnsi="Arial" w:cs="Arial"/>
          <w:b/>
          <w:sz w:val="24"/>
          <w:szCs w:val="24"/>
        </w:rPr>
        <w:t>Laporan Arus Kas (</w:t>
      </w:r>
      <w:r w:rsidR="00A634D5" w:rsidRPr="009E13C7">
        <w:rPr>
          <w:rFonts w:ascii="Arial" w:hAnsi="Arial" w:cs="Arial"/>
          <w:b/>
          <w:sz w:val="24"/>
          <w:szCs w:val="24"/>
        </w:rPr>
        <w:t xml:space="preserve"> LAK</w:t>
      </w:r>
      <w:r w:rsidRPr="009E13C7">
        <w:rPr>
          <w:rFonts w:ascii="Arial" w:hAnsi="Arial" w:cs="Arial"/>
          <w:b/>
          <w:sz w:val="24"/>
          <w:szCs w:val="24"/>
        </w:rPr>
        <w:t>)</w:t>
      </w:r>
    </w:p>
    <w:p w:rsidR="00B81DF7" w:rsidRPr="009E13C7" w:rsidRDefault="00B81DF7" w:rsidP="00AA589C">
      <w:pPr>
        <w:pStyle w:val="ListParagraph"/>
        <w:numPr>
          <w:ilvl w:val="0"/>
          <w:numId w:val="20"/>
        </w:numPr>
        <w:autoSpaceDE w:val="0"/>
        <w:autoSpaceDN w:val="0"/>
        <w:adjustRightInd w:val="0"/>
        <w:spacing w:after="0" w:line="360" w:lineRule="auto"/>
        <w:ind w:left="709" w:hanging="425"/>
        <w:jc w:val="both"/>
        <w:rPr>
          <w:rFonts w:ascii="Arial" w:hAnsi="Arial" w:cs="Arial"/>
          <w:b/>
          <w:sz w:val="24"/>
          <w:szCs w:val="24"/>
        </w:rPr>
      </w:pPr>
      <w:r w:rsidRPr="009E13C7">
        <w:rPr>
          <w:rFonts w:ascii="Arial" w:hAnsi="Arial" w:cs="Arial"/>
          <w:b/>
          <w:sz w:val="24"/>
          <w:szCs w:val="24"/>
        </w:rPr>
        <w:t>Informasi Keuangan yang disajikan dalam LAK</w:t>
      </w:r>
    </w:p>
    <w:p w:rsidR="009E13C7" w:rsidRDefault="00305ECD" w:rsidP="00AA589C">
      <w:pPr>
        <w:pStyle w:val="ListParagraph"/>
        <w:autoSpaceDE w:val="0"/>
        <w:autoSpaceDN w:val="0"/>
        <w:adjustRightInd w:val="0"/>
        <w:spacing w:after="0" w:line="360" w:lineRule="auto"/>
        <w:ind w:left="709"/>
        <w:jc w:val="both"/>
        <w:rPr>
          <w:rFonts w:ascii="Arial" w:hAnsi="Arial" w:cs="Arial"/>
          <w:sz w:val="24"/>
          <w:szCs w:val="24"/>
        </w:rPr>
      </w:pPr>
      <w:r w:rsidRPr="00305ECD">
        <w:rPr>
          <w:rFonts w:ascii="Arial" w:hAnsi="Arial" w:cs="Arial"/>
          <w:sz w:val="24"/>
          <w:szCs w:val="24"/>
        </w:rPr>
        <w:t>Laporan Arus Kas menyajikan informasi kas sehubungan</w:t>
      </w:r>
      <w:r w:rsidR="0013322C">
        <w:rPr>
          <w:rFonts w:ascii="Arial" w:hAnsi="Arial" w:cs="Arial"/>
          <w:sz w:val="24"/>
          <w:szCs w:val="24"/>
        </w:rPr>
        <w:t xml:space="preserve"> </w:t>
      </w:r>
      <w:r w:rsidRPr="0013322C">
        <w:rPr>
          <w:rFonts w:ascii="Arial" w:hAnsi="Arial" w:cs="Arial"/>
          <w:sz w:val="24"/>
          <w:szCs w:val="24"/>
        </w:rPr>
        <w:t xml:space="preserve">dengan aktivitas </w:t>
      </w:r>
      <w:r w:rsidR="00B52F7D">
        <w:rPr>
          <w:rFonts w:ascii="Arial" w:hAnsi="Arial" w:cs="Arial"/>
          <w:sz w:val="24"/>
          <w:szCs w:val="24"/>
        </w:rPr>
        <w:t xml:space="preserve">penerimaan dan penggunaan kas sesuai dengan kelompok penggunaannya yaitu: kas untuk aktivitas </w:t>
      </w:r>
      <w:r w:rsidRPr="0013322C">
        <w:rPr>
          <w:rFonts w:ascii="Arial" w:hAnsi="Arial" w:cs="Arial"/>
          <w:sz w:val="24"/>
          <w:szCs w:val="24"/>
        </w:rPr>
        <w:t xml:space="preserve">operasional, </w:t>
      </w:r>
      <w:r w:rsidR="00B52F7D">
        <w:rPr>
          <w:rFonts w:ascii="Arial" w:hAnsi="Arial" w:cs="Arial"/>
          <w:sz w:val="24"/>
          <w:szCs w:val="24"/>
        </w:rPr>
        <w:t xml:space="preserve">kas untuk aktivitas </w:t>
      </w:r>
      <w:r w:rsidRPr="0013322C">
        <w:rPr>
          <w:rFonts w:ascii="Arial" w:hAnsi="Arial" w:cs="Arial"/>
          <w:sz w:val="24"/>
          <w:szCs w:val="24"/>
        </w:rPr>
        <w:t xml:space="preserve">investasi aset non keuangan, </w:t>
      </w:r>
      <w:r w:rsidR="00B52F7D">
        <w:rPr>
          <w:rFonts w:ascii="Arial" w:hAnsi="Arial" w:cs="Arial"/>
          <w:sz w:val="24"/>
          <w:szCs w:val="24"/>
        </w:rPr>
        <w:t xml:space="preserve">kas untuk  aktivitas </w:t>
      </w:r>
      <w:r w:rsidRPr="0013322C">
        <w:rPr>
          <w:rFonts w:ascii="Arial" w:hAnsi="Arial" w:cs="Arial"/>
          <w:sz w:val="24"/>
          <w:szCs w:val="24"/>
        </w:rPr>
        <w:t>pembiayaan, dan</w:t>
      </w:r>
      <w:r w:rsidR="0013322C">
        <w:rPr>
          <w:rFonts w:ascii="Arial" w:hAnsi="Arial" w:cs="Arial"/>
          <w:sz w:val="24"/>
          <w:szCs w:val="24"/>
        </w:rPr>
        <w:t xml:space="preserve"> </w:t>
      </w:r>
      <w:r w:rsidR="00B52F7D">
        <w:rPr>
          <w:rFonts w:ascii="Arial" w:hAnsi="Arial" w:cs="Arial"/>
          <w:sz w:val="24"/>
          <w:szCs w:val="24"/>
        </w:rPr>
        <w:t xml:space="preserve">kas untuk aktivitas dan </w:t>
      </w:r>
      <w:r>
        <w:rPr>
          <w:rFonts w:ascii="Arial" w:hAnsi="Arial" w:cs="Arial"/>
          <w:sz w:val="24"/>
          <w:szCs w:val="24"/>
        </w:rPr>
        <w:lastRenderedPageBreak/>
        <w:t xml:space="preserve">transaksi non-anggaran </w:t>
      </w:r>
      <w:r w:rsidR="00B52F7D">
        <w:rPr>
          <w:rFonts w:ascii="Arial" w:hAnsi="Arial" w:cs="Arial"/>
          <w:sz w:val="24"/>
          <w:szCs w:val="24"/>
        </w:rPr>
        <w:t>.</w:t>
      </w:r>
      <w:r w:rsidR="009E13C7">
        <w:rPr>
          <w:rFonts w:ascii="Arial" w:hAnsi="Arial" w:cs="Arial"/>
          <w:sz w:val="24"/>
          <w:szCs w:val="24"/>
        </w:rPr>
        <w:t xml:space="preserve"> Unsur yang dicakup dalam Laporan Arus Kas terdiri dari penerimaan p</w:t>
      </w:r>
      <w:r w:rsidR="009E13C7" w:rsidRPr="009E13C7">
        <w:rPr>
          <w:rFonts w:ascii="Arial" w:hAnsi="Arial" w:cs="Arial"/>
          <w:sz w:val="24"/>
          <w:szCs w:val="24"/>
        </w:rPr>
        <w:t xml:space="preserve">enerimaan kas </w:t>
      </w:r>
      <w:r w:rsidR="009E13C7">
        <w:rPr>
          <w:rFonts w:ascii="Arial" w:hAnsi="Arial" w:cs="Arial"/>
          <w:sz w:val="24"/>
          <w:szCs w:val="24"/>
        </w:rPr>
        <w:t xml:space="preserve">yaitu semua </w:t>
      </w:r>
      <w:r w:rsidR="009E13C7" w:rsidRPr="009E13C7">
        <w:rPr>
          <w:rFonts w:ascii="Arial" w:hAnsi="Arial" w:cs="Arial"/>
          <w:sz w:val="24"/>
          <w:szCs w:val="24"/>
        </w:rPr>
        <w:t>aliran kas yang masuk ke Bendahara</w:t>
      </w:r>
      <w:r w:rsidR="009E13C7">
        <w:rPr>
          <w:rFonts w:ascii="Arial" w:hAnsi="Arial" w:cs="Arial"/>
          <w:sz w:val="24"/>
          <w:szCs w:val="24"/>
        </w:rPr>
        <w:t xml:space="preserve"> Umum Negara/Daerah dan pengeluaran </w:t>
      </w:r>
      <w:r w:rsidR="009E13C7" w:rsidRPr="009E13C7">
        <w:rPr>
          <w:rFonts w:ascii="Arial" w:hAnsi="Arial" w:cs="Arial"/>
          <w:sz w:val="24"/>
          <w:szCs w:val="24"/>
        </w:rPr>
        <w:t xml:space="preserve">kas </w:t>
      </w:r>
      <w:r w:rsidR="009E13C7">
        <w:rPr>
          <w:rFonts w:ascii="Arial" w:hAnsi="Arial" w:cs="Arial"/>
          <w:sz w:val="24"/>
          <w:szCs w:val="24"/>
        </w:rPr>
        <w:t xml:space="preserve">yaitu </w:t>
      </w:r>
      <w:r w:rsidR="009E13C7" w:rsidRPr="009E13C7">
        <w:rPr>
          <w:rFonts w:ascii="Arial" w:hAnsi="Arial" w:cs="Arial"/>
          <w:sz w:val="24"/>
          <w:szCs w:val="24"/>
        </w:rPr>
        <w:t>semua aliran kas yang keluar dari Bendahara</w:t>
      </w:r>
      <w:r w:rsidR="009E13C7">
        <w:rPr>
          <w:rFonts w:ascii="Arial" w:hAnsi="Arial" w:cs="Arial"/>
          <w:sz w:val="24"/>
          <w:szCs w:val="24"/>
        </w:rPr>
        <w:t xml:space="preserve"> </w:t>
      </w:r>
      <w:r w:rsidR="009E13C7" w:rsidRPr="009E13C7">
        <w:rPr>
          <w:rFonts w:ascii="Arial" w:hAnsi="Arial" w:cs="Arial"/>
          <w:sz w:val="24"/>
          <w:szCs w:val="24"/>
        </w:rPr>
        <w:t>Umum Negara/Daerah.</w:t>
      </w:r>
    </w:p>
    <w:p w:rsidR="009E13C7" w:rsidRPr="009E13C7" w:rsidRDefault="009E13C7" w:rsidP="00AA589C">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Dengan demikian,</w:t>
      </w:r>
      <w:r w:rsidR="00317731">
        <w:rPr>
          <w:rFonts w:ascii="Arial" w:hAnsi="Arial" w:cs="Arial"/>
          <w:sz w:val="24"/>
          <w:szCs w:val="24"/>
        </w:rPr>
        <w:t xml:space="preserve"> </w:t>
      </w:r>
      <w:r>
        <w:rPr>
          <w:rFonts w:ascii="Arial" w:hAnsi="Arial" w:cs="Arial"/>
          <w:sz w:val="24"/>
          <w:szCs w:val="24"/>
        </w:rPr>
        <w:t>informasi yang dilaporkan dalam Laporan Arus Kas, memberikan informasi yang terkait dengan pengelolaan kas oleh Bendahara Umum Negara/Daerah, sebagai berikut :</w:t>
      </w:r>
    </w:p>
    <w:p w:rsidR="004719B7" w:rsidRDefault="00B52F7D" w:rsidP="00AA589C">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Arus kas aktivitas operasional :</w:t>
      </w:r>
      <w:r w:rsidR="00B81DF7">
        <w:rPr>
          <w:rFonts w:ascii="Arial" w:hAnsi="Arial" w:cs="Arial"/>
          <w:sz w:val="24"/>
          <w:szCs w:val="24"/>
        </w:rPr>
        <w:t xml:space="preserve"> </w:t>
      </w:r>
      <w:r>
        <w:rPr>
          <w:rFonts w:ascii="Arial" w:hAnsi="Arial" w:cs="Arial"/>
          <w:sz w:val="24"/>
          <w:szCs w:val="24"/>
        </w:rPr>
        <w:t>memberikan informasi sumber penerimaan dana untuk kegiatan operasional penmerintah dan penggunaannya. Sumber penerimaan berasal dari pendapatan</w:t>
      </w:r>
      <w:r w:rsidR="000B6ADC">
        <w:rPr>
          <w:rFonts w:ascii="Arial" w:hAnsi="Arial" w:cs="Arial"/>
          <w:sz w:val="24"/>
          <w:szCs w:val="24"/>
        </w:rPr>
        <w:t xml:space="preserve"> </w:t>
      </w:r>
      <w:r>
        <w:rPr>
          <w:rFonts w:ascii="Arial" w:hAnsi="Arial" w:cs="Arial"/>
          <w:sz w:val="24"/>
          <w:szCs w:val="24"/>
        </w:rPr>
        <w:t>asli daerah,pendapatan transfer dan pendapatan lainnya; sedangkan penggunaan k</w:t>
      </w:r>
      <w:r w:rsidR="00B81DF7">
        <w:rPr>
          <w:rFonts w:ascii="Arial" w:hAnsi="Arial" w:cs="Arial"/>
          <w:sz w:val="24"/>
          <w:szCs w:val="24"/>
        </w:rPr>
        <w:t>a</w:t>
      </w:r>
      <w:r>
        <w:rPr>
          <w:rFonts w:ascii="Arial" w:hAnsi="Arial" w:cs="Arial"/>
          <w:sz w:val="24"/>
          <w:szCs w:val="24"/>
        </w:rPr>
        <w:t xml:space="preserve">s digunakan untuk belanja operasional pemerintahan. </w:t>
      </w:r>
    </w:p>
    <w:p w:rsidR="00B81DF7" w:rsidRDefault="00B81DF7" w:rsidP="00AA589C">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Arus kas aktivitas investasi :memberikan informasi penerimaan dan penggunaan dana untuk kegiatan investasi yaitu pengadaan aset tetap untuk penyelenggaraan tugas pemerintahan. Investasi ini harus dimanfaatkan hanya untuk pengadaan aset yang memrikan nilai tambah (benefit) pada penyelenggaraan pemerintahan di daerah.</w:t>
      </w:r>
    </w:p>
    <w:p w:rsidR="00B81DF7" w:rsidRDefault="00B81DF7" w:rsidP="00AA589C">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Arus kas pembiayaan : memberikan infoprmasi penerimaan dan penggunaan dana yang terkait dengan aktivitas penerimaan pembiayaan untuk menutup kekurangan kas (defisit),maupun kelebihan kas (surplus)</w:t>
      </w:r>
    </w:p>
    <w:p w:rsidR="00B81DF7" w:rsidRDefault="00B81DF7" w:rsidP="00AA589C">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 xml:space="preserve">Arus kas non anggaran,memberikan informasi tentang pengelolaan penerimaan dan penggunaan kas yang berasal dari titipan pihak lain yang harus disetor kembali kepadapemiliknya dana tersebut,seperti kas </w:t>
      </w:r>
      <w:r w:rsidR="00AD17DB">
        <w:rPr>
          <w:rFonts w:ascii="Arial" w:hAnsi="Arial" w:cs="Arial"/>
          <w:sz w:val="24"/>
          <w:szCs w:val="24"/>
        </w:rPr>
        <w:t>utang pajak yang belum disetor.</w:t>
      </w:r>
    </w:p>
    <w:p w:rsidR="00AD17DB" w:rsidRDefault="00AD17DB" w:rsidP="00AD17DB">
      <w:pPr>
        <w:pStyle w:val="ListParagraph"/>
        <w:autoSpaceDE w:val="0"/>
        <w:autoSpaceDN w:val="0"/>
        <w:adjustRightInd w:val="0"/>
        <w:spacing w:after="0" w:line="360" w:lineRule="auto"/>
        <w:ind w:left="1276"/>
        <w:jc w:val="both"/>
        <w:rPr>
          <w:rFonts w:ascii="Arial" w:hAnsi="Arial" w:cs="Arial"/>
          <w:sz w:val="24"/>
          <w:szCs w:val="24"/>
        </w:rPr>
      </w:pPr>
    </w:p>
    <w:p w:rsidR="009E13C7" w:rsidRDefault="009E13C7" w:rsidP="00AA589C">
      <w:pPr>
        <w:pStyle w:val="ListParagraph"/>
        <w:numPr>
          <w:ilvl w:val="0"/>
          <w:numId w:val="20"/>
        </w:numPr>
        <w:autoSpaceDE w:val="0"/>
        <w:autoSpaceDN w:val="0"/>
        <w:adjustRightInd w:val="0"/>
        <w:spacing w:after="0" w:line="360" w:lineRule="auto"/>
        <w:ind w:left="709" w:hanging="425"/>
        <w:jc w:val="both"/>
        <w:rPr>
          <w:rFonts w:ascii="Arial" w:hAnsi="Arial" w:cs="Arial"/>
          <w:b/>
          <w:sz w:val="24"/>
          <w:szCs w:val="24"/>
        </w:rPr>
      </w:pPr>
      <w:r w:rsidRPr="004C01B6">
        <w:rPr>
          <w:rFonts w:ascii="Arial" w:hAnsi="Arial" w:cs="Arial"/>
          <w:b/>
          <w:sz w:val="24"/>
          <w:szCs w:val="24"/>
        </w:rPr>
        <w:t xml:space="preserve">Relevansi Informasi </w:t>
      </w:r>
      <w:r w:rsidR="00AD17DB">
        <w:rPr>
          <w:rFonts w:ascii="Arial" w:hAnsi="Arial" w:cs="Arial"/>
          <w:b/>
          <w:sz w:val="24"/>
          <w:szCs w:val="24"/>
        </w:rPr>
        <w:t>LAK</w:t>
      </w:r>
      <w:r>
        <w:rPr>
          <w:rFonts w:ascii="Arial" w:hAnsi="Arial" w:cs="Arial"/>
          <w:b/>
          <w:sz w:val="24"/>
          <w:szCs w:val="24"/>
        </w:rPr>
        <w:t xml:space="preserve"> </w:t>
      </w:r>
      <w:r w:rsidR="00AD17DB">
        <w:rPr>
          <w:rFonts w:ascii="Arial" w:hAnsi="Arial" w:cs="Arial"/>
          <w:b/>
          <w:sz w:val="24"/>
          <w:szCs w:val="24"/>
        </w:rPr>
        <w:t>D</w:t>
      </w:r>
      <w:r w:rsidRPr="004C01B6">
        <w:rPr>
          <w:rFonts w:ascii="Arial" w:hAnsi="Arial" w:cs="Arial"/>
          <w:b/>
          <w:sz w:val="24"/>
          <w:szCs w:val="24"/>
        </w:rPr>
        <w:t xml:space="preserve">alam </w:t>
      </w:r>
      <w:r w:rsidR="00AD17DB">
        <w:rPr>
          <w:rFonts w:ascii="Arial" w:hAnsi="Arial" w:cs="Arial"/>
          <w:b/>
          <w:sz w:val="24"/>
          <w:szCs w:val="24"/>
        </w:rPr>
        <w:t>P</w:t>
      </w:r>
      <w:r w:rsidRPr="004C01B6">
        <w:rPr>
          <w:rFonts w:ascii="Arial" w:hAnsi="Arial" w:cs="Arial"/>
          <w:b/>
          <w:sz w:val="24"/>
          <w:szCs w:val="24"/>
        </w:rPr>
        <w:t xml:space="preserve">engambilan </w:t>
      </w:r>
      <w:r w:rsidR="00AD17DB">
        <w:rPr>
          <w:rFonts w:ascii="Arial" w:hAnsi="Arial" w:cs="Arial"/>
          <w:b/>
          <w:sz w:val="24"/>
          <w:szCs w:val="24"/>
        </w:rPr>
        <w:t>K</w:t>
      </w:r>
      <w:r w:rsidRPr="004C01B6">
        <w:rPr>
          <w:rFonts w:ascii="Arial" w:hAnsi="Arial" w:cs="Arial"/>
          <w:b/>
          <w:sz w:val="24"/>
          <w:szCs w:val="24"/>
        </w:rPr>
        <w:t>eputusan</w:t>
      </w:r>
    </w:p>
    <w:p w:rsidR="00AD17DB" w:rsidRDefault="00AD17DB" w:rsidP="00AA589C">
      <w:pPr>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Secara kuantitatif,LAK telah memberikan informasi yang bermanfaat umpan balik (</w:t>
      </w:r>
      <w:r w:rsidRPr="00A34D05">
        <w:rPr>
          <w:rFonts w:ascii="Arial" w:hAnsi="Arial" w:cs="Arial"/>
          <w:i/>
          <w:sz w:val="24"/>
          <w:szCs w:val="24"/>
        </w:rPr>
        <w:t>feedback value</w:t>
      </w:r>
      <w:r>
        <w:rPr>
          <w:rFonts w:ascii="Arial" w:hAnsi="Arial" w:cs="Arial"/>
          <w:sz w:val="24"/>
          <w:szCs w:val="24"/>
        </w:rPr>
        <w:t>)</w:t>
      </w:r>
      <w:r w:rsidR="00A34D05">
        <w:rPr>
          <w:rFonts w:ascii="Arial" w:hAnsi="Arial" w:cs="Arial"/>
          <w:sz w:val="24"/>
          <w:szCs w:val="24"/>
        </w:rPr>
        <w:t xml:space="preserve">  </w:t>
      </w:r>
      <w:r>
        <w:rPr>
          <w:rFonts w:ascii="Arial" w:hAnsi="Arial" w:cs="Arial"/>
          <w:sz w:val="24"/>
          <w:szCs w:val="24"/>
        </w:rPr>
        <w:t>maupun manfaat prediktif</w:t>
      </w:r>
      <w:r w:rsidR="00A34D05">
        <w:rPr>
          <w:rFonts w:ascii="Arial" w:hAnsi="Arial" w:cs="Arial"/>
          <w:sz w:val="24"/>
          <w:szCs w:val="24"/>
        </w:rPr>
        <w:t xml:space="preserve"> </w:t>
      </w:r>
      <w:r>
        <w:rPr>
          <w:rFonts w:ascii="Arial" w:hAnsi="Arial" w:cs="Arial"/>
          <w:sz w:val="24"/>
          <w:szCs w:val="24"/>
        </w:rPr>
        <w:t>(</w:t>
      </w:r>
      <w:r w:rsidRPr="00A34D05">
        <w:rPr>
          <w:rFonts w:ascii="Arial" w:hAnsi="Arial" w:cs="Arial"/>
          <w:i/>
          <w:sz w:val="24"/>
          <w:szCs w:val="24"/>
        </w:rPr>
        <w:t>predictive value</w:t>
      </w:r>
      <w:r>
        <w:rPr>
          <w:rFonts w:ascii="Arial" w:hAnsi="Arial" w:cs="Arial"/>
          <w:sz w:val="24"/>
          <w:szCs w:val="24"/>
        </w:rPr>
        <w:t>),</w:t>
      </w:r>
      <w:r w:rsidR="00A34D05">
        <w:rPr>
          <w:rFonts w:ascii="Arial" w:hAnsi="Arial" w:cs="Arial"/>
          <w:sz w:val="24"/>
          <w:szCs w:val="24"/>
        </w:rPr>
        <w:t xml:space="preserve"> </w:t>
      </w:r>
      <w:r>
        <w:rPr>
          <w:rFonts w:ascii="Arial" w:hAnsi="Arial" w:cs="Arial"/>
          <w:sz w:val="24"/>
          <w:szCs w:val="24"/>
        </w:rPr>
        <w:t>khususnya bagi para bendahara umum daerah.  LAK memberikan informasi dinamis atas pengelolaan kas daerah yaitu sumber perolehan dana (kas) maupun alokasi penggunaan dana</w:t>
      </w:r>
      <w:r w:rsidR="00AA589C">
        <w:rPr>
          <w:rFonts w:ascii="Arial" w:hAnsi="Arial" w:cs="Arial"/>
          <w:sz w:val="24"/>
          <w:szCs w:val="24"/>
        </w:rPr>
        <w:t xml:space="preserve"> </w:t>
      </w:r>
      <w:r>
        <w:rPr>
          <w:rFonts w:ascii="Arial" w:hAnsi="Arial" w:cs="Arial"/>
          <w:sz w:val="24"/>
          <w:szCs w:val="24"/>
        </w:rPr>
        <w:t>(kas)</w:t>
      </w:r>
      <w:r w:rsidR="00AA589C">
        <w:rPr>
          <w:rFonts w:ascii="Arial" w:hAnsi="Arial" w:cs="Arial"/>
          <w:sz w:val="24"/>
          <w:szCs w:val="24"/>
        </w:rPr>
        <w:t xml:space="preserve"> </w:t>
      </w:r>
      <w:r>
        <w:rPr>
          <w:rFonts w:ascii="Arial" w:hAnsi="Arial" w:cs="Arial"/>
          <w:sz w:val="24"/>
          <w:szCs w:val="24"/>
        </w:rPr>
        <w:t>menurut kelompok/klasifikasi penggunaannya.</w:t>
      </w:r>
    </w:p>
    <w:p w:rsidR="00A34D05" w:rsidRDefault="00A34D05" w:rsidP="00AA589C">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 xml:space="preserve">Manfaat umpan balik diinformasikan dari penerimaan dan alokasi sumber dana (kas) ,baik dari aktivitas operasional, investasi, pembiayaan maupun </w:t>
      </w:r>
      <w:r>
        <w:rPr>
          <w:rFonts w:ascii="Arial" w:hAnsi="Arial" w:cs="Arial"/>
          <w:sz w:val="24"/>
          <w:szCs w:val="24"/>
        </w:rPr>
        <w:lastRenderedPageBreak/>
        <w:t>aktivitas non anggaran. Seperti sumber penerimaan yang digunakan untuk operasionalkegiatan pemerintahanserta alokasibelanjanya; sumber dan alokasi investasi aktiva tetap;serta sumber dan alokasidana(kas) dari SILPA.</w:t>
      </w:r>
    </w:p>
    <w:p w:rsidR="00A34D05" w:rsidRDefault="00A34D05" w:rsidP="00AA589C">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Sementara itu, informasi kenaikan kas dan saldo kas dapat memberikan in</w:t>
      </w:r>
      <w:r w:rsidR="00AA589C">
        <w:rPr>
          <w:rFonts w:ascii="Arial" w:hAnsi="Arial" w:cs="Arial"/>
          <w:sz w:val="24"/>
          <w:szCs w:val="24"/>
        </w:rPr>
        <w:t>f</w:t>
      </w:r>
      <w:r>
        <w:rPr>
          <w:rFonts w:ascii="Arial" w:hAnsi="Arial" w:cs="Arial"/>
          <w:sz w:val="24"/>
          <w:szCs w:val="24"/>
        </w:rPr>
        <w:t xml:space="preserve">ormasi prediktif </w:t>
      </w:r>
      <w:r w:rsidRPr="00AA589C">
        <w:rPr>
          <w:rFonts w:ascii="Arial" w:hAnsi="Arial" w:cs="Arial"/>
          <w:i/>
          <w:sz w:val="24"/>
          <w:szCs w:val="24"/>
        </w:rPr>
        <w:t>(predictive value)</w:t>
      </w:r>
      <w:r>
        <w:rPr>
          <w:rFonts w:ascii="Arial" w:hAnsi="Arial" w:cs="Arial"/>
          <w:sz w:val="24"/>
          <w:szCs w:val="24"/>
        </w:rPr>
        <w:t>,  sepeerti jumlah tabungan pemerintah yang dapat digunakan untuk mendukung aktivitas investasi, jumlah dana yang tersedia untuk membayar hutang atau saldoi dana yang dapat diinvestasikan, informasi pelunasan utang dan jumlah investasi yang mampu menghasilkan pendapatan untukperiode berikutnya.</w:t>
      </w:r>
    </w:p>
    <w:p w:rsidR="00A34D05" w:rsidRDefault="00A34D05" w:rsidP="00AA589C">
      <w:pPr>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Namun demikian, informasi kuantitatif tersebut perlu mendapat tambahan informasi kaulitatif yang dituangkan dalam CALK. CALK</w:t>
      </w:r>
      <w:r w:rsidR="007176B0">
        <w:rPr>
          <w:rFonts w:ascii="Arial" w:hAnsi="Arial" w:cs="Arial"/>
          <w:sz w:val="24"/>
          <w:szCs w:val="24"/>
        </w:rPr>
        <w:t xml:space="preserve"> </w:t>
      </w:r>
      <w:r>
        <w:rPr>
          <w:rFonts w:ascii="Arial" w:hAnsi="Arial" w:cs="Arial"/>
          <w:sz w:val="24"/>
          <w:szCs w:val="24"/>
        </w:rPr>
        <w:t>perlu memberikan informasi tambahan yang bermanfaat untuk</w:t>
      </w:r>
      <w:r w:rsidR="007176B0">
        <w:rPr>
          <w:rFonts w:ascii="Arial" w:hAnsi="Arial" w:cs="Arial"/>
          <w:sz w:val="24"/>
          <w:szCs w:val="24"/>
        </w:rPr>
        <w:t xml:space="preserve"> </w:t>
      </w:r>
      <w:r>
        <w:rPr>
          <w:rFonts w:ascii="Arial" w:hAnsi="Arial" w:cs="Arial"/>
          <w:sz w:val="24"/>
          <w:szCs w:val="24"/>
        </w:rPr>
        <w:t>pengambilan keputusan,</w:t>
      </w:r>
      <w:r w:rsidR="007176B0">
        <w:rPr>
          <w:rFonts w:ascii="Arial" w:hAnsi="Arial" w:cs="Arial"/>
          <w:sz w:val="24"/>
          <w:szCs w:val="24"/>
        </w:rPr>
        <w:t xml:space="preserve"> </w:t>
      </w:r>
      <w:r>
        <w:rPr>
          <w:rFonts w:ascii="Arial" w:hAnsi="Arial" w:cs="Arial"/>
          <w:sz w:val="24"/>
          <w:szCs w:val="24"/>
        </w:rPr>
        <w:t xml:space="preserve">seperti: </w:t>
      </w:r>
    </w:p>
    <w:p w:rsidR="00A34D05" w:rsidRDefault="00A53E0A" w:rsidP="00D45031">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Kebutuhan dana (kas) aktivitas operasional secara bulanan, sehingga dapat memberikan informasi apakah saldo kas (SILPA) cukup untuk membiayai aktivitas bulanan pada periode selanjunya.</w:t>
      </w:r>
    </w:p>
    <w:p w:rsidR="00A53E0A" w:rsidRDefault="00A53E0A" w:rsidP="00D45031">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Alokasi dana (kas) untuk investasi agar dijelaskan jenis aset,</w:t>
      </w:r>
      <w:r w:rsidR="007176B0">
        <w:rPr>
          <w:rFonts w:ascii="Arial" w:hAnsi="Arial" w:cs="Arial"/>
          <w:sz w:val="24"/>
          <w:szCs w:val="24"/>
        </w:rPr>
        <w:t xml:space="preserve"> </w:t>
      </w:r>
      <w:r>
        <w:rPr>
          <w:rFonts w:ascii="Arial" w:hAnsi="Arial" w:cs="Arial"/>
          <w:sz w:val="24"/>
          <w:szCs w:val="24"/>
        </w:rPr>
        <w:t>kualitas (kondisinya) serta potensi untuk memberikan dampak keuangan daerah periode berikutnya</w:t>
      </w:r>
      <w:r w:rsidR="007176B0">
        <w:rPr>
          <w:rFonts w:ascii="Arial" w:hAnsi="Arial" w:cs="Arial"/>
          <w:sz w:val="24"/>
          <w:szCs w:val="24"/>
        </w:rPr>
        <w:t xml:space="preserve"> </w:t>
      </w:r>
      <w:r>
        <w:rPr>
          <w:rFonts w:ascii="Arial" w:hAnsi="Arial" w:cs="Arial"/>
          <w:sz w:val="24"/>
          <w:szCs w:val="24"/>
        </w:rPr>
        <w:t>maupun dampak pelayanan kepada masyarakat.</w:t>
      </w:r>
    </w:p>
    <w:p w:rsidR="00A53E0A" w:rsidRPr="00A53E0A" w:rsidRDefault="00A53E0A" w:rsidP="00D45031">
      <w:pPr>
        <w:pStyle w:val="ListParagraph"/>
        <w:numPr>
          <w:ilvl w:val="0"/>
          <w:numId w:val="14"/>
        </w:numPr>
        <w:autoSpaceDE w:val="0"/>
        <w:autoSpaceDN w:val="0"/>
        <w:adjustRightInd w:val="0"/>
        <w:spacing w:after="0" w:line="360" w:lineRule="auto"/>
        <w:ind w:left="993" w:hanging="284"/>
        <w:jc w:val="both"/>
        <w:rPr>
          <w:rFonts w:ascii="Arial" w:hAnsi="Arial" w:cs="Arial"/>
          <w:sz w:val="24"/>
          <w:szCs w:val="24"/>
        </w:rPr>
      </w:pPr>
      <w:r>
        <w:rPr>
          <w:rFonts w:ascii="Arial" w:hAnsi="Arial" w:cs="Arial"/>
          <w:sz w:val="24"/>
          <w:szCs w:val="24"/>
        </w:rPr>
        <w:t>Saldo kas</w:t>
      </w:r>
      <w:r w:rsidR="007176B0">
        <w:rPr>
          <w:rFonts w:ascii="Arial" w:hAnsi="Arial" w:cs="Arial"/>
          <w:sz w:val="24"/>
          <w:szCs w:val="24"/>
        </w:rPr>
        <w:t xml:space="preserve"> </w:t>
      </w:r>
      <w:r>
        <w:rPr>
          <w:rFonts w:ascii="Arial" w:hAnsi="Arial" w:cs="Arial"/>
          <w:sz w:val="24"/>
          <w:szCs w:val="24"/>
        </w:rPr>
        <w:t>dari aktivitas pembiayaan akan lebih memberikan informasi yang relevan jika ditambahkan info</w:t>
      </w:r>
      <w:r w:rsidR="007176B0">
        <w:rPr>
          <w:rFonts w:ascii="Arial" w:hAnsi="Arial" w:cs="Arial"/>
          <w:sz w:val="24"/>
          <w:szCs w:val="24"/>
        </w:rPr>
        <w:t>rmasi kualitatif</w:t>
      </w:r>
      <w:r>
        <w:rPr>
          <w:rFonts w:ascii="Arial" w:hAnsi="Arial" w:cs="Arial"/>
          <w:sz w:val="24"/>
          <w:szCs w:val="24"/>
        </w:rPr>
        <w:t xml:space="preserve"> dalam CALK tentang jumlah angsuran pokok hutang, proporsi penyertaan modal</w:t>
      </w:r>
      <w:r w:rsidR="00317731">
        <w:rPr>
          <w:rFonts w:ascii="Arial" w:hAnsi="Arial" w:cs="Arial"/>
          <w:sz w:val="24"/>
          <w:szCs w:val="24"/>
        </w:rPr>
        <w:t xml:space="preserve"> </w:t>
      </w:r>
      <w:r>
        <w:rPr>
          <w:rFonts w:ascii="Arial" w:hAnsi="Arial" w:cs="Arial"/>
          <w:sz w:val="24"/>
          <w:szCs w:val="24"/>
        </w:rPr>
        <w:t>pemerintah pada BUMN/D, sehingga mampu untuk menghitung proyeksi pendapatan pada masa yang akan datang.</w:t>
      </w:r>
    </w:p>
    <w:p w:rsidR="009E13C7" w:rsidRDefault="009E13C7" w:rsidP="009E13C7">
      <w:pPr>
        <w:autoSpaceDE w:val="0"/>
        <w:autoSpaceDN w:val="0"/>
        <w:adjustRightInd w:val="0"/>
        <w:spacing w:after="0" w:line="360" w:lineRule="auto"/>
        <w:jc w:val="both"/>
        <w:rPr>
          <w:rFonts w:ascii="Arial" w:hAnsi="Arial" w:cs="Arial"/>
          <w:b/>
          <w:sz w:val="24"/>
          <w:szCs w:val="24"/>
        </w:rPr>
      </w:pPr>
    </w:p>
    <w:p w:rsidR="009E13C7" w:rsidRPr="004C01B6" w:rsidRDefault="009E13C7" w:rsidP="00D45031">
      <w:pPr>
        <w:pStyle w:val="ListParagraph"/>
        <w:numPr>
          <w:ilvl w:val="0"/>
          <w:numId w:val="20"/>
        </w:numPr>
        <w:autoSpaceDE w:val="0"/>
        <w:autoSpaceDN w:val="0"/>
        <w:adjustRightInd w:val="0"/>
        <w:spacing w:after="0" w:line="360" w:lineRule="auto"/>
        <w:ind w:left="709" w:hanging="425"/>
        <w:jc w:val="both"/>
        <w:rPr>
          <w:rFonts w:ascii="Arial" w:hAnsi="Arial" w:cs="Arial"/>
          <w:b/>
          <w:sz w:val="24"/>
          <w:szCs w:val="24"/>
        </w:rPr>
      </w:pPr>
      <w:r w:rsidRPr="004C01B6">
        <w:rPr>
          <w:rFonts w:ascii="Arial" w:hAnsi="Arial" w:cs="Arial"/>
          <w:b/>
          <w:sz w:val="24"/>
          <w:szCs w:val="24"/>
        </w:rPr>
        <w:t xml:space="preserve">Keputusan Manajerial </w:t>
      </w:r>
      <w:r>
        <w:rPr>
          <w:rFonts w:ascii="Arial" w:hAnsi="Arial" w:cs="Arial"/>
          <w:b/>
          <w:sz w:val="24"/>
          <w:szCs w:val="24"/>
        </w:rPr>
        <w:t>yang bersumber d</w:t>
      </w:r>
      <w:r w:rsidRPr="004C01B6">
        <w:rPr>
          <w:rFonts w:ascii="Arial" w:hAnsi="Arial" w:cs="Arial"/>
          <w:b/>
          <w:sz w:val="24"/>
          <w:szCs w:val="24"/>
        </w:rPr>
        <w:t>ari Informasi</w:t>
      </w:r>
      <w:r>
        <w:rPr>
          <w:rFonts w:ascii="Arial" w:hAnsi="Arial" w:cs="Arial"/>
          <w:b/>
          <w:sz w:val="24"/>
          <w:szCs w:val="24"/>
        </w:rPr>
        <w:t xml:space="preserve"> </w:t>
      </w:r>
      <w:r w:rsidRPr="004C01B6">
        <w:rPr>
          <w:rFonts w:ascii="Arial" w:hAnsi="Arial" w:cs="Arial"/>
          <w:b/>
          <w:sz w:val="24"/>
          <w:szCs w:val="24"/>
        </w:rPr>
        <w:t>keuangan LRA</w:t>
      </w:r>
    </w:p>
    <w:p w:rsidR="00B81DF7" w:rsidRDefault="007176B0" w:rsidP="00D45031">
      <w:pPr>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Beberapa keputusan yang dapat diambilberdasarkan informasi laporan arus</w:t>
      </w:r>
      <w:r w:rsidR="00380D41">
        <w:rPr>
          <w:rFonts w:ascii="Arial" w:hAnsi="Arial" w:cs="Arial"/>
          <w:sz w:val="24"/>
          <w:szCs w:val="24"/>
        </w:rPr>
        <w:t xml:space="preserve"> </w:t>
      </w:r>
      <w:r>
        <w:rPr>
          <w:rFonts w:ascii="Arial" w:hAnsi="Arial" w:cs="Arial"/>
          <w:sz w:val="24"/>
          <w:szCs w:val="24"/>
        </w:rPr>
        <w:t>kas oleh</w:t>
      </w:r>
      <w:r w:rsidR="00380D41">
        <w:rPr>
          <w:rFonts w:ascii="Arial" w:hAnsi="Arial" w:cs="Arial"/>
          <w:sz w:val="24"/>
          <w:szCs w:val="24"/>
        </w:rPr>
        <w:t xml:space="preserve"> </w:t>
      </w:r>
      <w:r>
        <w:rPr>
          <w:rFonts w:ascii="Arial" w:hAnsi="Arial" w:cs="Arial"/>
          <w:sz w:val="24"/>
          <w:szCs w:val="24"/>
        </w:rPr>
        <w:t>manajer publik di daerah antara lain :</w:t>
      </w:r>
    </w:p>
    <w:p w:rsidR="00760864" w:rsidRPr="00760864" w:rsidRDefault="007176B0" w:rsidP="00D45031">
      <w:pPr>
        <w:pStyle w:val="ListParagraph"/>
        <w:numPr>
          <w:ilvl w:val="0"/>
          <w:numId w:val="21"/>
        </w:numPr>
        <w:autoSpaceDE w:val="0"/>
        <w:autoSpaceDN w:val="0"/>
        <w:adjustRightInd w:val="0"/>
        <w:spacing w:after="0" w:line="360" w:lineRule="auto"/>
        <w:ind w:left="1134" w:hanging="425"/>
        <w:jc w:val="both"/>
        <w:rPr>
          <w:rFonts w:ascii="Arial" w:hAnsi="Arial" w:cs="Arial"/>
          <w:sz w:val="24"/>
          <w:szCs w:val="24"/>
        </w:rPr>
      </w:pPr>
      <w:r w:rsidRPr="00760864">
        <w:rPr>
          <w:rFonts w:ascii="Arial" w:hAnsi="Arial" w:cs="Arial"/>
          <w:sz w:val="24"/>
          <w:szCs w:val="24"/>
        </w:rPr>
        <w:t>Keputusan pemanfaa</w:t>
      </w:r>
      <w:r w:rsidR="00317731">
        <w:rPr>
          <w:rFonts w:ascii="Arial" w:hAnsi="Arial" w:cs="Arial"/>
          <w:sz w:val="24"/>
          <w:szCs w:val="24"/>
        </w:rPr>
        <w:t>tan</w:t>
      </w:r>
      <w:r w:rsidRPr="00760864">
        <w:rPr>
          <w:rFonts w:ascii="Arial" w:hAnsi="Arial" w:cs="Arial"/>
          <w:sz w:val="24"/>
          <w:szCs w:val="24"/>
        </w:rPr>
        <w:t xml:space="preserve"> SILPA, apakah SILPA  cukup digunakan untuk menutup</w:t>
      </w:r>
      <w:r w:rsidR="00380D41">
        <w:rPr>
          <w:rFonts w:ascii="Arial" w:hAnsi="Arial" w:cs="Arial"/>
          <w:sz w:val="24"/>
          <w:szCs w:val="24"/>
        </w:rPr>
        <w:t xml:space="preserve"> </w:t>
      </w:r>
      <w:r w:rsidRPr="00760864">
        <w:rPr>
          <w:rFonts w:ascii="Arial" w:hAnsi="Arial" w:cs="Arial"/>
          <w:sz w:val="24"/>
          <w:szCs w:val="24"/>
        </w:rPr>
        <w:t>kebutuhan kas jangka pendek</w:t>
      </w:r>
      <w:r w:rsidR="00380D41">
        <w:rPr>
          <w:rFonts w:ascii="Arial" w:hAnsi="Arial" w:cs="Arial"/>
          <w:sz w:val="24"/>
          <w:szCs w:val="24"/>
        </w:rPr>
        <w:t xml:space="preserve"> </w:t>
      </w:r>
      <w:r w:rsidRPr="00760864">
        <w:rPr>
          <w:rFonts w:ascii="Arial" w:hAnsi="Arial" w:cs="Arial"/>
          <w:sz w:val="24"/>
          <w:szCs w:val="24"/>
        </w:rPr>
        <w:t xml:space="preserve">(likuiditas) ? </w:t>
      </w:r>
    </w:p>
    <w:p w:rsidR="007176B0" w:rsidRDefault="00760864" w:rsidP="00D45031">
      <w:pPr>
        <w:pStyle w:val="ListParagraph"/>
        <w:numPr>
          <w:ilvl w:val="0"/>
          <w:numId w:val="14"/>
        </w:numPr>
        <w:autoSpaceDE w:val="0"/>
        <w:autoSpaceDN w:val="0"/>
        <w:adjustRightInd w:val="0"/>
        <w:spacing w:after="0" w:line="360" w:lineRule="auto"/>
        <w:ind w:left="1560"/>
        <w:jc w:val="both"/>
        <w:rPr>
          <w:rFonts w:ascii="Arial" w:hAnsi="Arial" w:cs="Arial"/>
          <w:sz w:val="24"/>
          <w:szCs w:val="24"/>
        </w:rPr>
      </w:pPr>
      <w:r>
        <w:rPr>
          <w:rFonts w:ascii="Arial" w:hAnsi="Arial" w:cs="Arial"/>
          <w:sz w:val="24"/>
          <w:szCs w:val="24"/>
        </w:rPr>
        <w:t xml:space="preserve">Jika </w:t>
      </w:r>
      <w:r w:rsidR="007176B0" w:rsidRPr="00760864">
        <w:rPr>
          <w:rFonts w:ascii="Arial" w:hAnsi="Arial" w:cs="Arial"/>
          <w:sz w:val="24"/>
          <w:szCs w:val="24"/>
        </w:rPr>
        <w:t>SILPA</w:t>
      </w:r>
      <w:r w:rsidRPr="00760864">
        <w:rPr>
          <w:rFonts w:ascii="Arial" w:hAnsi="Arial" w:cs="Arial"/>
          <w:sz w:val="24"/>
          <w:szCs w:val="24"/>
        </w:rPr>
        <w:t xml:space="preserve"> tidak mencukupi</w:t>
      </w:r>
      <w:r w:rsidR="007176B0" w:rsidRPr="00760864">
        <w:rPr>
          <w:rFonts w:ascii="Arial" w:hAnsi="Arial" w:cs="Arial"/>
          <w:sz w:val="24"/>
          <w:szCs w:val="24"/>
        </w:rPr>
        <w:t xml:space="preserve"> </w:t>
      </w:r>
      <w:r w:rsidRPr="00760864">
        <w:rPr>
          <w:rFonts w:ascii="Arial" w:hAnsi="Arial" w:cs="Arial"/>
          <w:sz w:val="24"/>
          <w:szCs w:val="24"/>
        </w:rPr>
        <w:t>kebutuhan likuiditas jangka pendek,</w:t>
      </w:r>
      <w:r w:rsidR="00380D41">
        <w:rPr>
          <w:rFonts w:ascii="Arial" w:hAnsi="Arial" w:cs="Arial"/>
          <w:sz w:val="24"/>
          <w:szCs w:val="24"/>
        </w:rPr>
        <w:t xml:space="preserve"> </w:t>
      </w:r>
      <w:r w:rsidRPr="00760864">
        <w:rPr>
          <w:rFonts w:ascii="Arial" w:hAnsi="Arial" w:cs="Arial"/>
          <w:sz w:val="24"/>
          <w:szCs w:val="24"/>
        </w:rPr>
        <w:t>misalnya kebutuhan operasional</w:t>
      </w:r>
      <w:r w:rsidR="00380D41">
        <w:rPr>
          <w:rFonts w:ascii="Arial" w:hAnsi="Arial" w:cs="Arial"/>
          <w:sz w:val="24"/>
          <w:szCs w:val="24"/>
        </w:rPr>
        <w:t xml:space="preserve"> selama </w:t>
      </w:r>
      <w:r w:rsidRPr="00760864">
        <w:rPr>
          <w:rFonts w:ascii="Arial" w:hAnsi="Arial" w:cs="Arial"/>
          <w:sz w:val="24"/>
          <w:szCs w:val="24"/>
        </w:rPr>
        <w:t>3 bulan</w:t>
      </w:r>
      <w:r w:rsidR="00380D41">
        <w:rPr>
          <w:rFonts w:ascii="Arial" w:hAnsi="Arial" w:cs="Arial"/>
          <w:sz w:val="24"/>
          <w:szCs w:val="24"/>
        </w:rPr>
        <w:t xml:space="preserve"> tahun anggaran pertama</w:t>
      </w:r>
      <w:r w:rsidRPr="00760864">
        <w:rPr>
          <w:rFonts w:ascii="Arial" w:hAnsi="Arial" w:cs="Arial"/>
          <w:sz w:val="24"/>
          <w:szCs w:val="24"/>
        </w:rPr>
        <w:t>,</w:t>
      </w:r>
      <w:r w:rsidR="00380D41">
        <w:rPr>
          <w:rFonts w:ascii="Arial" w:hAnsi="Arial" w:cs="Arial"/>
          <w:sz w:val="24"/>
          <w:szCs w:val="24"/>
        </w:rPr>
        <w:t xml:space="preserve"> </w:t>
      </w:r>
      <w:r w:rsidRPr="00760864">
        <w:rPr>
          <w:rFonts w:ascii="Arial" w:hAnsi="Arial" w:cs="Arial"/>
          <w:sz w:val="24"/>
          <w:szCs w:val="24"/>
        </w:rPr>
        <w:t>maka</w:t>
      </w:r>
      <w:r w:rsidR="00380D41">
        <w:rPr>
          <w:rFonts w:ascii="Arial" w:hAnsi="Arial" w:cs="Arial"/>
          <w:sz w:val="24"/>
          <w:szCs w:val="24"/>
        </w:rPr>
        <w:t xml:space="preserve"> </w:t>
      </w:r>
      <w:r w:rsidRPr="00760864">
        <w:rPr>
          <w:rFonts w:ascii="Arial" w:hAnsi="Arial" w:cs="Arial"/>
          <w:sz w:val="24"/>
          <w:szCs w:val="24"/>
        </w:rPr>
        <w:t>bendahara umum</w:t>
      </w:r>
      <w:r w:rsidR="00380D41">
        <w:rPr>
          <w:rFonts w:ascii="Arial" w:hAnsi="Arial" w:cs="Arial"/>
          <w:sz w:val="24"/>
          <w:szCs w:val="24"/>
        </w:rPr>
        <w:t xml:space="preserve"> </w:t>
      </w:r>
      <w:r w:rsidRPr="00760864">
        <w:rPr>
          <w:rFonts w:ascii="Arial" w:hAnsi="Arial" w:cs="Arial"/>
          <w:sz w:val="24"/>
          <w:szCs w:val="24"/>
        </w:rPr>
        <w:t xml:space="preserve">daerah perlu mencari sumber </w:t>
      </w:r>
      <w:r w:rsidRPr="00760864">
        <w:rPr>
          <w:rFonts w:ascii="Arial" w:hAnsi="Arial" w:cs="Arial"/>
          <w:sz w:val="24"/>
          <w:szCs w:val="24"/>
        </w:rPr>
        <w:lastRenderedPageBreak/>
        <w:t>pembiayaan yang murah atau meningkatkan efektivitas pemungutan pajak daerah.</w:t>
      </w:r>
    </w:p>
    <w:p w:rsidR="00760864" w:rsidRPr="00760864" w:rsidRDefault="00760864" w:rsidP="00D45031">
      <w:pPr>
        <w:pStyle w:val="ListParagraph"/>
        <w:numPr>
          <w:ilvl w:val="0"/>
          <w:numId w:val="14"/>
        </w:numPr>
        <w:autoSpaceDE w:val="0"/>
        <w:autoSpaceDN w:val="0"/>
        <w:adjustRightInd w:val="0"/>
        <w:spacing w:after="0" w:line="360" w:lineRule="auto"/>
        <w:ind w:left="1560"/>
        <w:jc w:val="both"/>
        <w:rPr>
          <w:rFonts w:ascii="Arial" w:hAnsi="Arial" w:cs="Arial"/>
          <w:sz w:val="24"/>
          <w:szCs w:val="24"/>
        </w:rPr>
      </w:pPr>
      <w:r>
        <w:rPr>
          <w:rFonts w:ascii="Arial" w:hAnsi="Arial" w:cs="Arial"/>
          <w:sz w:val="24"/>
          <w:szCs w:val="24"/>
        </w:rPr>
        <w:t>Jika SILPA cukup untuk</w:t>
      </w:r>
      <w:r w:rsidR="00380D41">
        <w:rPr>
          <w:rFonts w:ascii="Arial" w:hAnsi="Arial" w:cs="Arial"/>
          <w:sz w:val="24"/>
          <w:szCs w:val="24"/>
        </w:rPr>
        <w:t xml:space="preserve"> </w:t>
      </w:r>
      <w:r>
        <w:rPr>
          <w:rFonts w:ascii="Arial" w:hAnsi="Arial" w:cs="Arial"/>
          <w:sz w:val="24"/>
          <w:szCs w:val="24"/>
        </w:rPr>
        <w:t>memenuhi kebutuhan likuiditas jangka pendek,</w:t>
      </w:r>
      <w:r w:rsidR="00380D41">
        <w:rPr>
          <w:rFonts w:ascii="Arial" w:hAnsi="Arial" w:cs="Arial"/>
          <w:sz w:val="24"/>
          <w:szCs w:val="24"/>
        </w:rPr>
        <w:t xml:space="preserve"> </w:t>
      </w:r>
      <w:r>
        <w:rPr>
          <w:rFonts w:ascii="Arial" w:hAnsi="Arial" w:cs="Arial"/>
          <w:sz w:val="24"/>
          <w:szCs w:val="24"/>
        </w:rPr>
        <w:t>bahkan melebihi</w:t>
      </w:r>
      <w:r w:rsidR="00380D41">
        <w:rPr>
          <w:rFonts w:ascii="Arial" w:hAnsi="Arial" w:cs="Arial"/>
          <w:sz w:val="24"/>
          <w:szCs w:val="24"/>
        </w:rPr>
        <w:t xml:space="preserve"> </w:t>
      </w:r>
      <w:r>
        <w:rPr>
          <w:rFonts w:ascii="Arial" w:hAnsi="Arial" w:cs="Arial"/>
          <w:sz w:val="24"/>
          <w:szCs w:val="24"/>
        </w:rPr>
        <w:t>kebutuhan</w:t>
      </w:r>
      <w:r w:rsidR="00380D41">
        <w:rPr>
          <w:rFonts w:ascii="Arial" w:hAnsi="Arial" w:cs="Arial"/>
          <w:sz w:val="24"/>
          <w:szCs w:val="24"/>
        </w:rPr>
        <w:t xml:space="preserve"> likuiditas operasional jangka pendek</w:t>
      </w:r>
      <w:r>
        <w:rPr>
          <w:rFonts w:ascii="Arial" w:hAnsi="Arial" w:cs="Arial"/>
          <w:sz w:val="24"/>
          <w:szCs w:val="24"/>
        </w:rPr>
        <w:t>, maka kepala daerah dapat memanfaatkan dana SILPA untuk</w:t>
      </w:r>
      <w:r w:rsidR="00380D41">
        <w:rPr>
          <w:rFonts w:ascii="Arial" w:hAnsi="Arial" w:cs="Arial"/>
          <w:sz w:val="24"/>
          <w:szCs w:val="24"/>
        </w:rPr>
        <w:t xml:space="preserve"> </w:t>
      </w:r>
      <w:r>
        <w:rPr>
          <w:rFonts w:ascii="Arial" w:hAnsi="Arial" w:cs="Arial"/>
          <w:sz w:val="24"/>
          <w:szCs w:val="24"/>
        </w:rPr>
        <w:t>meningkatkat program layanan masyarakat atau menginvestasikan kelebihan SILPA tersebut.</w:t>
      </w:r>
    </w:p>
    <w:p w:rsidR="005E0287" w:rsidRDefault="00760864" w:rsidP="00D45031">
      <w:pPr>
        <w:pStyle w:val="ListParagraph"/>
        <w:numPr>
          <w:ilvl w:val="0"/>
          <w:numId w:val="21"/>
        </w:numPr>
        <w:autoSpaceDE w:val="0"/>
        <w:autoSpaceDN w:val="0"/>
        <w:adjustRightInd w:val="0"/>
        <w:spacing w:after="0" w:line="360" w:lineRule="auto"/>
        <w:ind w:left="1134" w:hanging="425"/>
        <w:jc w:val="both"/>
        <w:rPr>
          <w:rFonts w:ascii="Arial" w:hAnsi="Arial" w:cs="Arial"/>
          <w:sz w:val="24"/>
          <w:szCs w:val="24"/>
        </w:rPr>
      </w:pPr>
      <w:r>
        <w:rPr>
          <w:rFonts w:ascii="Arial" w:hAnsi="Arial" w:cs="Arial"/>
          <w:sz w:val="24"/>
          <w:szCs w:val="24"/>
        </w:rPr>
        <w:t>Keputusan investasi pemerintah daerah menambah investasi daerah atau membangun infrastruktur</w:t>
      </w:r>
      <w:r w:rsidR="00380D41">
        <w:rPr>
          <w:rFonts w:ascii="Arial" w:hAnsi="Arial" w:cs="Arial"/>
          <w:sz w:val="24"/>
          <w:szCs w:val="24"/>
        </w:rPr>
        <w:t xml:space="preserve"> </w:t>
      </w:r>
      <w:r>
        <w:rPr>
          <w:rFonts w:ascii="Arial" w:hAnsi="Arial" w:cs="Arial"/>
          <w:sz w:val="24"/>
          <w:szCs w:val="24"/>
        </w:rPr>
        <w:t>yang menimbulkan dampak</w:t>
      </w:r>
      <w:r w:rsidR="00380D41">
        <w:rPr>
          <w:rFonts w:ascii="Arial" w:hAnsi="Arial" w:cs="Arial"/>
          <w:sz w:val="24"/>
          <w:szCs w:val="24"/>
        </w:rPr>
        <w:t xml:space="preserve"> pertumbuhan </w:t>
      </w:r>
      <w:r>
        <w:rPr>
          <w:rFonts w:ascii="Arial" w:hAnsi="Arial" w:cs="Arial"/>
          <w:sz w:val="24"/>
          <w:szCs w:val="24"/>
        </w:rPr>
        <w:t>ekonomi bagi</w:t>
      </w:r>
      <w:r w:rsidR="00380D41">
        <w:rPr>
          <w:rFonts w:ascii="Arial" w:hAnsi="Arial" w:cs="Arial"/>
          <w:sz w:val="24"/>
          <w:szCs w:val="24"/>
        </w:rPr>
        <w:t xml:space="preserve"> </w:t>
      </w:r>
      <w:r>
        <w:rPr>
          <w:rFonts w:ascii="Arial" w:hAnsi="Arial" w:cs="Arial"/>
          <w:sz w:val="24"/>
          <w:szCs w:val="24"/>
        </w:rPr>
        <w:t xml:space="preserve">rakyat di </w:t>
      </w:r>
      <w:r w:rsidR="00380D41">
        <w:rPr>
          <w:rFonts w:ascii="Arial" w:hAnsi="Arial" w:cs="Arial"/>
          <w:sz w:val="24"/>
          <w:szCs w:val="24"/>
        </w:rPr>
        <w:t xml:space="preserve">daerah dengan memanfaatkan </w:t>
      </w:r>
      <w:r>
        <w:rPr>
          <w:rFonts w:ascii="Arial" w:hAnsi="Arial" w:cs="Arial"/>
          <w:sz w:val="24"/>
          <w:szCs w:val="24"/>
        </w:rPr>
        <w:t xml:space="preserve"> saldo dana (kas) lebih dari aktivitas investasi. Sebaliknya, jika terjadi, defisit dana saldo (kas) dari aktivitas investasi, maka </w:t>
      </w:r>
      <w:r w:rsidR="00380D41">
        <w:rPr>
          <w:rFonts w:ascii="Arial" w:hAnsi="Arial" w:cs="Arial"/>
          <w:sz w:val="24"/>
          <w:szCs w:val="24"/>
        </w:rPr>
        <w:t>informasi tersebut akan mem</w:t>
      </w:r>
      <w:r>
        <w:rPr>
          <w:rFonts w:ascii="Arial" w:hAnsi="Arial" w:cs="Arial"/>
          <w:sz w:val="24"/>
          <w:szCs w:val="24"/>
        </w:rPr>
        <w:t>b</w:t>
      </w:r>
      <w:r w:rsidR="00380D41">
        <w:rPr>
          <w:rFonts w:ascii="Arial" w:hAnsi="Arial" w:cs="Arial"/>
          <w:sz w:val="24"/>
          <w:szCs w:val="24"/>
        </w:rPr>
        <w:t>e</w:t>
      </w:r>
      <w:r>
        <w:rPr>
          <w:rFonts w:ascii="Arial" w:hAnsi="Arial" w:cs="Arial"/>
          <w:sz w:val="24"/>
          <w:szCs w:val="24"/>
        </w:rPr>
        <w:t>rikan informasi terhadap pengambilan</w:t>
      </w:r>
      <w:r w:rsidR="00380D41">
        <w:rPr>
          <w:rFonts w:ascii="Arial" w:hAnsi="Arial" w:cs="Arial"/>
          <w:sz w:val="24"/>
          <w:szCs w:val="24"/>
        </w:rPr>
        <w:t xml:space="preserve"> </w:t>
      </w:r>
      <w:r>
        <w:rPr>
          <w:rFonts w:ascii="Arial" w:hAnsi="Arial" w:cs="Arial"/>
          <w:sz w:val="24"/>
          <w:szCs w:val="24"/>
        </w:rPr>
        <w:t>keputusan</w:t>
      </w:r>
      <w:r w:rsidR="00380D41">
        <w:rPr>
          <w:rFonts w:ascii="Arial" w:hAnsi="Arial" w:cs="Arial"/>
          <w:sz w:val="24"/>
          <w:szCs w:val="24"/>
        </w:rPr>
        <w:t xml:space="preserve"> </w:t>
      </w:r>
      <w:r>
        <w:rPr>
          <w:rFonts w:ascii="Arial" w:hAnsi="Arial" w:cs="Arial"/>
          <w:sz w:val="24"/>
          <w:szCs w:val="24"/>
        </w:rPr>
        <w:t>apakah pemerintah akan menunda investasi daerah atau menggunakan tabungan pemerintah</w:t>
      </w:r>
      <w:r w:rsidR="00380D41">
        <w:rPr>
          <w:rFonts w:ascii="Arial" w:hAnsi="Arial" w:cs="Arial"/>
          <w:sz w:val="24"/>
          <w:szCs w:val="24"/>
        </w:rPr>
        <w:t xml:space="preserve"> </w:t>
      </w:r>
      <w:r>
        <w:rPr>
          <w:rFonts w:ascii="Arial" w:hAnsi="Arial" w:cs="Arial"/>
          <w:sz w:val="24"/>
          <w:szCs w:val="24"/>
        </w:rPr>
        <w:t>(selisih lebih kas dari aktivitas operasional) untuk pelaksanaan program pelayanan m</w:t>
      </w:r>
      <w:r w:rsidR="00380D41">
        <w:rPr>
          <w:rFonts w:ascii="Arial" w:hAnsi="Arial" w:cs="Arial"/>
          <w:sz w:val="24"/>
          <w:szCs w:val="24"/>
        </w:rPr>
        <w:t>asyara</w:t>
      </w:r>
      <w:r w:rsidR="00317731">
        <w:rPr>
          <w:rFonts w:ascii="Arial" w:hAnsi="Arial" w:cs="Arial"/>
          <w:sz w:val="24"/>
          <w:szCs w:val="24"/>
        </w:rPr>
        <w:t>kat</w:t>
      </w:r>
      <w:r w:rsidR="00380D41">
        <w:rPr>
          <w:rFonts w:ascii="Arial" w:hAnsi="Arial" w:cs="Arial"/>
          <w:sz w:val="24"/>
          <w:szCs w:val="24"/>
        </w:rPr>
        <w:t xml:space="preserve"> atau</w:t>
      </w:r>
      <w:r w:rsidR="00317731">
        <w:rPr>
          <w:rFonts w:ascii="Arial" w:hAnsi="Arial" w:cs="Arial"/>
          <w:sz w:val="24"/>
          <w:szCs w:val="24"/>
        </w:rPr>
        <w:t xml:space="preserve"> </w:t>
      </w:r>
      <w:r w:rsidR="00380D41">
        <w:rPr>
          <w:rFonts w:ascii="Arial" w:hAnsi="Arial" w:cs="Arial"/>
          <w:sz w:val="24"/>
          <w:szCs w:val="24"/>
        </w:rPr>
        <w:t>akan diinve</w:t>
      </w:r>
      <w:r w:rsidR="00317731">
        <w:rPr>
          <w:rFonts w:ascii="Arial" w:hAnsi="Arial" w:cs="Arial"/>
          <w:sz w:val="24"/>
          <w:szCs w:val="24"/>
        </w:rPr>
        <w:t xml:space="preserve">stasikan </w:t>
      </w:r>
      <w:r>
        <w:rPr>
          <w:rFonts w:ascii="Arial" w:hAnsi="Arial" w:cs="Arial"/>
          <w:sz w:val="24"/>
          <w:szCs w:val="24"/>
        </w:rPr>
        <w:t xml:space="preserve"> ke pembiayaan</w:t>
      </w:r>
      <w:r w:rsidR="00380D41">
        <w:rPr>
          <w:rFonts w:ascii="Arial" w:hAnsi="Arial" w:cs="Arial"/>
          <w:sz w:val="24"/>
          <w:szCs w:val="24"/>
        </w:rPr>
        <w:t xml:space="preserve"> </w:t>
      </w:r>
      <w:r>
        <w:rPr>
          <w:rFonts w:ascii="Arial" w:hAnsi="Arial" w:cs="Arial"/>
          <w:sz w:val="24"/>
          <w:szCs w:val="24"/>
        </w:rPr>
        <w:t>lainnya.</w:t>
      </w:r>
    </w:p>
    <w:p w:rsidR="002A7F95" w:rsidRDefault="002A7F95" w:rsidP="00D45031">
      <w:pPr>
        <w:pStyle w:val="ListParagraph"/>
        <w:numPr>
          <w:ilvl w:val="0"/>
          <w:numId w:val="21"/>
        </w:numPr>
        <w:autoSpaceDE w:val="0"/>
        <w:autoSpaceDN w:val="0"/>
        <w:adjustRightInd w:val="0"/>
        <w:spacing w:after="0" w:line="360" w:lineRule="auto"/>
        <w:ind w:left="1134" w:hanging="425"/>
        <w:jc w:val="both"/>
        <w:rPr>
          <w:rFonts w:ascii="Arial" w:hAnsi="Arial" w:cs="Arial"/>
          <w:sz w:val="24"/>
          <w:szCs w:val="24"/>
        </w:rPr>
      </w:pPr>
      <w:r>
        <w:rPr>
          <w:rFonts w:ascii="Arial" w:hAnsi="Arial" w:cs="Arial"/>
          <w:sz w:val="24"/>
          <w:szCs w:val="24"/>
        </w:rPr>
        <w:t>Keputusan manajemen pembiayaan khususnya bagi bendahara umum daerah, apakah pemda akan melakukan penyertaan modal</w:t>
      </w:r>
      <w:r w:rsidR="00380D41">
        <w:rPr>
          <w:rFonts w:ascii="Arial" w:hAnsi="Arial" w:cs="Arial"/>
          <w:sz w:val="24"/>
          <w:szCs w:val="24"/>
        </w:rPr>
        <w:t xml:space="preserve"> </w:t>
      </w:r>
      <w:r>
        <w:rPr>
          <w:rFonts w:ascii="Arial" w:hAnsi="Arial" w:cs="Arial"/>
          <w:sz w:val="24"/>
          <w:szCs w:val="24"/>
        </w:rPr>
        <w:t>pemerintah, pelunasan hutang dan memberikan pinjaman</w:t>
      </w:r>
      <w:r w:rsidR="00380D41">
        <w:rPr>
          <w:rFonts w:ascii="Arial" w:hAnsi="Arial" w:cs="Arial"/>
          <w:sz w:val="24"/>
          <w:szCs w:val="24"/>
        </w:rPr>
        <w:t xml:space="preserve"> </w:t>
      </w:r>
      <w:r>
        <w:rPr>
          <w:rFonts w:ascii="Arial" w:hAnsi="Arial" w:cs="Arial"/>
          <w:sz w:val="24"/>
          <w:szCs w:val="24"/>
        </w:rPr>
        <w:t>kepada pemerintah daerah lainnnya,</w:t>
      </w:r>
      <w:r w:rsidR="00380D41">
        <w:rPr>
          <w:rFonts w:ascii="Arial" w:hAnsi="Arial" w:cs="Arial"/>
          <w:sz w:val="24"/>
          <w:szCs w:val="24"/>
        </w:rPr>
        <w:t xml:space="preserve"> </w:t>
      </w:r>
      <w:r>
        <w:rPr>
          <w:rFonts w:ascii="Arial" w:hAnsi="Arial" w:cs="Arial"/>
          <w:sz w:val="24"/>
          <w:szCs w:val="24"/>
        </w:rPr>
        <w:t>jika terjadi surplus dana (kas) dari</w:t>
      </w:r>
      <w:r w:rsidR="00380D41">
        <w:rPr>
          <w:rFonts w:ascii="Arial" w:hAnsi="Arial" w:cs="Arial"/>
          <w:sz w:val="24"/>
          <w:szCs w:val="24"/>
        </w:rPr>
        <w:t xml:space="preserve"> </w:t>
      </w:r>
      <w:r>
        <w:rPr>
          <w:rFonts w:ascii="Arial" w:hAnsi="Arial" w:cs="Arial"/>
          <w:sz w:val="24"/>
          <w:szCs w:val="24"/>
        </w:rPr>
        <w:t>aktivitas investasi. Namun demikian,</w:t>
      </w:r>
      <w:r w:rsidR="00380D41">
        <w:rPr>
          <w:rFonts w:ascii="Arial" w:hAnsi="Arial" w:cs="Arial"/>
          <w:sz w:val="24"/>
          <w:szCs w:val="24"/>
        </w:rPr>
        <w:t xml:space="preserve"> jika terjadi defis</w:t>
      </w:r>
      <w:r>
        <w:rPr>
          <w:rFonts w:ascii="Arial" w:hAnsi="Arial" w:cs="Arial"/>
          <w:sz w:val="24"/>
          <w:szCs w:val="24"/>
        </w:rPr>
        <w:t>it,</w:t>
      </w:r>
      <w:r w:rsidR="00380D41">
        <w:rPr>
          <w:rFonts w:ascii="Arial" w:hAnsi="Arial" w:cs="Arial"/>
          <w:sz w:val="24"/>
          <w:szCs w:val="24"/>
        </w:rPr>
        <w:t xml:space="preserve"> </w:t>
      </w:r>
      <w:r>
        <w:rPr>
          <w:rFonts w:ascii="Arial" w:hAnsi="Arial" w:cs="Arial"/>
          <w:sz w:val="24"/>
          <w:szCs w:val="24"/>
        </w:rPr>
        <w:t>maka bendahara umum dengan dukungan informasi keuangan,</w:t>
      </w:r>
      <w:r w:rsidR="00380D41">
        <w:rPr>
          <w:rFonts w:ascii="Arial" w:hAnsi="Arial" w:cs="Arial"/>
          <w:sz w:val="24"/>
          <w:szCs w:val="24"/>
        </w:rPr>
        <w:t xml:space="preserve"> </w:t>
      </w:r>
      <w:r>
        <w:rPr>
          <w:rFonts w:ascii="Arial" w:hAnsi="Arial" w:cs="Arial"/>
          <w:sz w:val="24"/>
          <w:szCs w:val="24"/>
        </w:rPr>
        <w:t>akan memutuskan apakah</w:t>
      </w:r>
      <w:r w:rsidR="00380D41">
        <w:rPr>
          <w:rFonts w:ascii="Arial" w:hAnsi="Arial" w:cs="Arial"/>
          <w:sz w:val="24"/>
          <w:szCs w:val="24"/>
        </w:rPr>
        <w:t xml:space="preserve"> </w:t>
      </w:r>
      <w:r>
        <w:rPr>
          <w:rFonts w:ascii="Arial" w:hAnsi="Arial" w:cs="Arial"/>
          <w:sz w:val="24"/>
          <w:szCs w:val="24"/>
        </w:rPr>
        <w:t>akan melakukan</w:t>
      </w:r>
      <w:r w:rsidR="00380D41">
        <w:rPr>
          <w:rFonts w:ascii="Arial" w:hAnsi="Arial" w:cs="Arial"/>
          <w:sz w:val="24"/>
          <w:szCs w:val="24"/>
        </w:rPr>
        <w:t xml:space="preserve"> </w:t>
      </w:r>
      <w:r>
        <w:rPr>
          <w:rFonts w:ascii="Arial" w:hAnsi="Arial" w:cs="Arial"/>
          <w:sz w:val="24"/>
          <w:szCs w:val="24"/>
        </w:rPr>
        <w:t>pinjaman atau tidak?</w:t>
      </w:r>
      <w:r w:rsidR="00380D41">
        <w:rPr>
          <w:rFonts w:ascii="Arial" w:hAnsi="Arial" w:cs="Arial"/>
          <w:sz w:val="24"/>
          <w:szCs w:val="24"/>
        </w:rPr>
        <w:t xml:space="preserve"> Atau keputusan untuk segera menarik kembali pinjaman yang telah diberikan kepada pemda lainnya sebelum tanggal jatuh  tempo.</w:t>
      </w:r>
    </w:p>
    <w:p w:rsidR="005E0287" w:rsidRPr="00B81DF7" w:rsidRDefault="005E0287" w:rsidP="00B81DF7">
      <w:pPr>
        <w:autoSpaceDE w:val="0"/>
        <w:autoSpaceDN w:val="0"/>
        <w:adjustRightInd w:val="0"/>
        <w:spacing w:after="0" w:line="360" w:lineRule="auto"/>
        <w:jc w:val="both"/>
        <w:rPr>
          <w:rFonts w:ascii="Arial" w:hAnsi="Arial" w:cs="Arial"/>
          <w:sz w:val="24"/>
          <w:szCs w:val="24"/>
        </w:rPr>
      </w:pPr>
    </w:p>
    <w:p w:rsidR="00A634D5" w:rsidRPr="00D45031" w:rsidRDefault="00A634D5" w:rsidP="00D45031">
      <w:pPr>
        <w:pStyle w:val="ListParagraph"/>
        <w:numPr>
          <w:ilvl w:val="1"/>
          <w:numId w:val="9"/>
        </w:numPr>
        <w:autoSpaceDE w:val="0"/>
        <w:autoSpaceDN w:val="0"/>
        <w:adjustRightInd w:val="0"/>
        <w:spacing w:before="120" w:after="120" w:line="360" w:lineRule="auto"/>
        <w:ind w:left="284" w:hanging="283"/>
        <w:jc w:val="both"/>
        <w:rPr>
          <w:rFonts w:ascii="Arial" w:hAnsi="Arial" w:cs="Arial"/>
          <w:b/>
          <w:sz w:val="24"/>
          <w:szCs w:val="24"/>
        </w:rPr>
      </w:pPr>
      <w:r w:rsidRPr="00D45031">
        <w:rPr>
          <w:rFonts w:ascii="Arial" w:hAnsi="Arial" w:cs="Arial"/>
          <w:b/>
          <w:sz w:val="24"/>
          <w:szCs w:val="24"/>
        </w:rPr>
        <w:t>Informasi yang disajikan dalam CaLK</w:t>
      </w:r>
    </w:p>
    <w:p w:rsidR="005B0F34" w:rsidRPr="009E13C7" w:rsidRDefault="005B0F34" w:rsidP="00D45031">
      <w:pPr>
        <w:pStyle w:val="ListParagraph"/>
        <w:numPr>
          <w:ilvl w:val="0"/>
          <w:numId w:val="24"/>
        </w:numPr>
        <w:autoSpaceDE w:val="0"/>
        <w:autoSpaceDN w:val="0"/>
        <w:adjustRightInd w:val="0"/>
        <w:spacing w:before="120" w:after="120" w:line="360" w:lineRule="auto"/>
        <w:ind w:left="709" w:hanging="425"/>
        <w:jc w:val="both"/>
        <w:rPr>
          <w:rFonts w:ascii="Arial" w:hAnsi="Arial" w:cs="Arial"/>
          <w:b/>
          <w:sz w:val="24"/>
          <w:szCs w:val="24"/>
        </w:rPr>
      </w:pPr>
      <w:r w:rsidRPr="009E13C7">
        <w:rPr>
          <w:rFonts w:ascii="Arial" w:hAnsi="Arial" w:cs="Arial"/>
          <w:b/>
          <w:sz w:val="24"/>
          <w:szCs w:val="24"/>
        </w:rPr>
        <w:t>Informasi Keuangan yang disajikan dalam LAK</w:t>
      </w:r>
    </w:p>
    <w:p w:rsidR="006C67FF" w:rsidRDefault="006C67FF" w:rsidP="00D45031">
      <w:pPr>
        <w:autoSpaceDE w:val="0"/>
        <w:autoSpaceDN w:val="0"/>
        <w:adjustRightInd w:val="0"/>
        <w:spacing w:before="120" w:after="120" w:line="360" w:lineRule="auto"/>
        <w:ind w:left="709"/>
        <w:jc w:val="both"/>
        <w:rPr>
          <w:rFonts w:ascii="Arial" w:hAnsi="Arial" w:cs="Arial"/>
          <w:sz w:val="24"/>
          <w:szCs w:val="24"/>
        </w:rPr>
      </w:pPr>
      <w:r>
        <w:rPr>
          <w:rFonts w:ascii="Arial" w:hAnsi="Arial" w:cs="Arial"/>
          <w:sz w:val="24"/>
          <w:szCs w:val="24"/>
        </w:rPr>
        <w:t>Sesuai dengan nama</w:t>
      </w:r>
      <w:r w:rsidR="00317731">
        <w:rPr>
          <w:rFonts w:ascii="Arial" w:hAnsi="Arial" w:cs="Arial"/>
          <w:sz w:val="24"/>
          <w:szCs w:val="24"/>
        </w:rPr>
        <w:t xml:space="preserve"> </w:t>
      </w:r>
      <w:r>
        <w:rPr>
          <w:rFonts w:ascii="Arial" w:hAnsi="Arial" w:cs="Arial"/>
          <w:sz w:val="24"/>
          <w:szCs w:val="24"/>
        </w:rPr>
        <w:t xml:space="preserve">laporannya, maka </w:t>
      </w:r>
      <w:r w:rsidRPr="006C67FF">
        <w:rPr>
          <w:rFonts w:ascii="Arial" w:hAnsi="Arial" w:cs="Arial"/>
          <w:sz w:val="24"/>
          <w:szCs w:val="24"/>
        </w:rPr>
        <w:t xml:space="preserve">Catatan atas Laporan Keuangan </w:t>
      </w:r>
      <w:r>
        <w:rPr>
          <w:rFonts w:ascii="Arial" w:hAnsi="Arial" w:cs="Arial"/>
          <w:sz w:val="24"/>
          <w:szCs w:val="24"/>
        </w:rPr>
        <w:t xml:space="preserve">merupakan komponen laporan keuangan yang memberikan penjelasan naratif terhjadap komponen laporan keuangan lainnya yaitu LRA,Neraca dan LAK. Penjelasan naratif tersebut meliputi : </w:t>
      </w:r>
      <w:r w:rsidRPr="006C67FF">
        <w:rPr>
          <w:rFonts w:ascii="Arial" w:hAnsi="Arial" w:cs="Arial"/>
          <w:sz w:val="24"/>
          <w:szCs w:val="24"/>
        </w:rPr>
        <w:t>penjelasan naratif</w:t>
      </w:r>
      <w:r>
        <w:rPr>
          <w:rFonts w:ascii="Arial" w:hAnsi="Arial" w:cs="Arial"/>
          <w:sz w:val="24"/>
          <w:szCs w:val="24"/>
        </w:rPr>
        <w:t xml:space="preserve"> </w:t>
      </w:r>
      <w:r w:rsidRPr="006C67FF">
        <w:rPr>
          <w:rFonts w:ascii="CenturyGothic" w:hAnsi="CenturyGothic" w:cs="CenturyGothic"/>
          <w:sz w:val="24"/>
          <w:szCs w:val="24"/>
        </w:rPr>
        <w:t xml:space="preserve"> </w:t>
      </w:r>
      <w:r w:rsidRPr="006C67FF">
        <w:rPr>
          <w:rFonts w:ascii="Arial" w:hAnsi="Arial" w:cs="Arial"/>
          <w:sz w:val="24"/>
          <w:szCs w:val="24"/>
        </w:rPr>
        <w:t xml:space="preserve">atau rincian dari angka yang tertera dalam </w:t>
      </w:r>
      <w:r>
        <w:rPr>
          <w:rFonts w:ascii="Arial" w:hAnsi="Arial" w:cs="Arial"/>
          <w:sz w:val="24"/>
          <w:szCs w:val="24"/>
        </w:rPr>
        <w:t xml:space="preserve">komponen laporan keuangn lainnya, </w:t>
      </w:r>
      <w:r w:rsidRPr="006C67FF">
        <w:rPr>
          <w:rFonts w:ascii="Arial" w:hAnsi="Arial" w:cs="Arial"/>
          <w:sz w:val="24"/>
          <w:szCs w:val="24"/>
        </w:rPr>
        <w:t xml:space="preserve">informasi </w:t>
      </w:r>
      <w:r w:rsidRPr="006C67FF">
        <w:rPr>
          <w:rFonts w:ascii="Arial" w:hAnsi="Arial" w:cs="Arial"/>
          <w:sz w:val="24"/>
          <w:szCs w:val="24"/>
        </w:rPr>
        <w:lastRenderedPageBreak/>
        <w:t>tentang kebijakan akuntansi yang dipergunakan oleh</w:t>
      </w:r>
      <w:r>
        <w:rPr>
          <w:rFonts w:ascii="Arial" w:hAnsi="Arial" w:cs="Arial"/>
          <w:sz w:val="24"/>
          <w:szCs w:val="24"/>
        </w:rPr>
        <w:t xml:space="preserve"> </w:t>
      </w:r>
      <w:r w:rsidRPr="006C67FF">
        <w:rPr>
          <w:rFonts w:ascii="CenturyGothic" w:hAnsi="CenturyGothic" w:cs="CenturyGothic"/>
          <w:sz w:val="24"/>
          <w:szCs w:val="24"/>
        </w:rPr>
        <w:t xml:space="preserve"> </w:t>
      </w:r>
      <w:r w:rsidRPr="006C67FF">
        <w:rPr>
          <w:rFonts w:ascii="Arial" w:hAnsi="Arial" w:cs="Arial"/>
          <w:sz w:val="24"/>
          <w:szCs w:val="24"/>
        </w:rPr>
        <w:t>entitas pelaporan dan informasi lain yang diharuskan dan dianjurkan untuk</w:t>
      </w:r>
      <w:r w:rsidRPr="006C67FF">
        <w:rPr>
          <w:rFonts w:ascii="CenturyGothic" w:hAnsi="CenturyGothic" w:cs="CenturyGothic"/>
          <w:sz w:val="24"/>
          <w:szCs w:val="24"/>
        </w:rPr>
        <w:t xml:space="preserve"> </w:t>
      </w:r>
      <w:r w:rsidRPr="006C67FF">
        <w:rPr>
          <w:rFonts w:ascii="Arial" w:hAnsi="Arial" w:cs="Arial"/>
          <w:sz w:val="24"/>
          <w:szCs w:val="24"/>
        </w:rPr>
        <w:t>diungkapkan di dalam Standar Akuntansi Pemerintahan serta ungkapan</w:t>
      </w:r>
      <w:r>
        <w:rPr>
          <w:rFonts w:ascii="Arial" w:hAnsi="Arial" w:cs="Arial"/>
          <w:sz w:val="24"/>
          <w:szCs w:val="24"/>
        </w:rPr>
        <w:t xml:space="preserve"> </w:t>
      </w:r>
      <w:r w:rsidRPr="006C67FF">
        <w:rPr>
          <w:rFonts w:ascii="Arial" w:hAnsi="Arial" w:cs="Arial"/>
          <w:sz w:val="24"/>
          <w:szCs w:val="24"/>
        </w:rPr>
        <w:t>ungkapan yang diperlukan untuk menghasilkan penyajian laporan keuangan</w:t>
      </w:r>
      <w:r w:rsidRPr="006C67FF">
        <w:rPr>
          <w:rFonts w:ascii="CenturyGothic" w:hAnsi="CenturyGothic" w:cs="CenturyGothic"/>
          <w:sz w:val="24"/>
          <w:szCs w:val="24"/>
        </w:rPr>
        <w:t xml:space="preserve"> </w:t>
      </w:r>
      <w:r w:rsidRPr="006C67FF">
        <w:rPr>
          <w:rFonts w:ascii="Arial" w:hAnsi="Arial" w:cs="Arial"/>
          <w:sz w:val="24"/>
          <w:szCs w:val="24"/>
        </w:rPr>
        <w:t xml:space="preserve">secara wajar. </w:t>
      </w:r>
    </w:p>
    <w:p w:rsidR="00234791" w:rsidRDefault="006C67FF" w:rsidP="00D45031">
      <w:pPr>
        <w:autoSpaceDE w:val="0"/>
        <w:autoSpaceDN w:val="0"/>
        <w:adjustRightInd w:val="0"/>
        <w:spacing w:before="120" w:after="120" w:line="360" w:lineRule="auto"/>
        <w:ind w:left="709"/>
        <w:jc w:val="both"/>
        <w:rPr>
          <w:rFonts w:ascii="Arial" w:hAnsi="Arial" w:cs="Arial"/>
          <w:sz w:val="24"/>
          <w:szCs w:val="24"/>
        </w:rPr>
      </w:pPr>
      <w:r>
        <w:rPr>
          <w:rFonts w:ascii="Arial" w:hAnsi="Arial" w:cs="Arial"/>
          <w:sz w:val="24"/>
          <w:szCs w:val="24"/>
        </w:rPr>
        <w:t>Penyajian CALK yang lengkap dan informatif dalammemberikan penjelasanterhadap komponen laporan keuangan lainnya, serta informasi lainnya yang memberikan dasar penyusunan</w:t>
      </w:r>
      <w:r w:rsidR="00317731">
        <w:rPr>
          <w:rFonts w:ascii="Arial" w:hAnsi="Arial" w:cs="Arial"/>
          <w:sz w:val="24"/>
          <w:szCs w:val="24"/>
        </w:rPr>
        <w:t xml:space="preserve"> </w:t>
      </w:r>
      <w:r>
        <w:rPr>
          <w:rFonts w:ascii="Arial" w:hAnsi="Arial" w:cs="Arial"/>
          <w:sz w:val="24"/>
          <w:szCs w:val="24"/>
        </w:rPr>
        <w:t>lapo</w:t>
      </w:r>
      <w:r w:rsidR="00317731">
        <w:rPr>
          <w:rFonts w:ascii="Arial" w:hAnsi="Arial" w:cs="Arial"/>
          <w:sz w:val="24"/>
          <w:szCs w:val="24"/>
        </w:rPr>
        <w:t>r</w:t>
      </w:r>
      <w:r>
        <w:rPr>
          <w:rFonts w:ascii="Arial" w:hAnsi="Arial" w:cs="Arial"/>
          <w:sz w:val="24"/>
          <w:szCs w:val="24"/>
        </w:rPr>
        <w:t>an keuangan lainnya,</w:t>
      </w:r>
      <w:r w:rsidR="00317731">
        <w:rPr>
          <w:rFonts w:ascii="Arial" w:hAnsi="Arial" w:cs="Arial"/>
          <w:sz w:val="24"/>
          <w:szCs w:val="24"/>
        </w:rPr>
        <w:t xml:space="preserve"> </w:t>
      </w:r>
      <w:r>
        <w:rPr>
          <w:rFonts w:ascii="Arial" w:hAnsi="Arial" w:cs="Arial"/>
          <w:sz w:val="24"/>
          <w:szCs w:val="24"/>
        </w:rPr>
        <w:t>akan menyadikan seluruh laporan keuangan tersebut akan informatif dan memenuhi prinsip akuntansi  penyajian paripurna (</w:t>
      </w:r>
      <w:r w:rsidRPr="00317731">
        <w:rPr>
          <w:rFonts w:ascii="Arial" w:hAnsi="Arial" w:cs="Arial"/>
          <w:i/>
          <w:sz w:val="24"/>
          <w:szCs w:val="24"/>
        </w:rPr>
        <w:t>full disclosure</w:t>
      </w:r>
      <w:r>
        <w:rPr>
          <w:rFonts w:ascii="Arial" w:hAnsi="Arial" w:cs="Arial"/>
          <w:sz w:val="24"/>
          <w:szCs w:val="24"/>
        </w:rPr>
        <w:t>).</w:t>
      </w:r>
      <w:r w:rsidR="005B0F34">
        <w:rPr>
          <w:rFonts w:ascii="Arial" w:hAnsi="Arial" w:cs="Arial"/>
          <w:sz w:val="24"/>
          <w:szCs w:val="24"/>
        </w:rPr>
        <w:t xml:space="preserve">  </w:t>
      </w:r>
    </w:p>
    <w:p w:rsidR="00234791" w:rsidRDefault="00234791" w:rsidP="00D45031">
      <w:pPr>
        <w:autoSpaceDE w:val="0"/>
        <w:autoSpaceDN w:val="0"/>
        <w:adjustRightInd w:val="0"/>
        <w:spacing w:before="120" w:after="120" w:line="360" w:lineRule="auto"/>
        <w:ind w:left="709"/>
        <w:jc w:val="both"/>
        <w:rPr>
          <w:rFonts w:ascii="Arial" w:hAnsi="Arial" w:cs="Arial"/>
          <w:sz w:val="24"/>
          <w:szCs w:val="24"/>
        </w:rPr>
      </w:pPr>
      <w:r>
        <w:rPr>
          <w:rFonts w:ascii="Arial" w:hAnsi="Arial" w:cs="Arial"/>
          <w:sz w:val="24"/>
          <w:szCs w:val="24"/>
        </w:rPr>
        <w:t>Beberapa informasi yang dapat disajikan dalam CALK antara lain :</w:t>
      </w:r>
    </w:p>
    <w:p w:rsidR="006C67FF" w:rsidRPr="00234791" w:rsidRDefault="00234791" w:rsidP="00D45031">
      <w:pPr>
        <w:pStyle w:val="ListParagraph"/>
        <w:numPr>
          <w:ilvl w:val="0"/>
          <w:numId w:val="23"/>
        </w:numPr>
        <w:autoSpaceDE w:val="0"/>
        <w:autoSpaceDN w:val="0"/>
        <w:adjustRightInd w:val="0"/>
        <w:spacing w:before="120" w:after="120" w:line="360" w:lineRule="auto"/>
        <w:ind w:left="1134"/>
        <w:jc w:val="both"/>
        <w:rPr>
          <w:rFonts w:ascii="Arial" w:hAnsi="Arial" w:cs="Arial"/>
          <w:sz w:val="24"/>
          <w:szCs w:val="24"/>
        </w:rPr>
      </w:pPr>
      <w:r w:rsidRPr="00234791">
        <w:rPr>
          <w:rFonts w:ascii="Arial" w:hAnsi="Arial" w:cs="Arial"/>
          <w:sz w:val="24"/>
          <w:szCs w:val="24"/>
        </w:rPr>
        <w:t>informasi kinerj</w:t>
      </w:r>
      <w:r>
        <w:rPr>
          <w:rFonts w:ascii="Arial" w:hAnsi="Arial" w:cs="Arial"/>
          <w:sz w:val="24"/>
          <w:szCs w:val="24"/>
        </w:rPr>
        <w:t>a makro keuangan daerah : dalam</w:t>
      </w:r>
      <w:r w:rsidR="00317731">
        <w:rPr>
          <w:rFonts w:ascii="Arial" w:hAnsi="Arial" w:cs="Arial"/>
          <w:sz w:val="24"/>
          <w:szCs w:val="24"/>
        </w:rPr>
        <w:t xml:space="preserve"> </w:t>
      </w:r>
      <w:r>
        <w:rPr>
          <w:rFonts w:ascii="Arial" w:hAnsi="Arial" w:cs="Arial"/>
          <w:sz w:val="24"/>
          <w:szCs w:val="24"/>
        </w:rPr>
        <w:t>bagian ini perlu disajikan dampak</w:t>
      </w:r>
      <w:r w:rsidR="00317731">
        <w:rPr>
          <w:rFonts w:ascii="Arial" w:hAnsi="Arial" w:cs="Arial"/>
          <w:sz w:val="24"/>
          <w:szCs w:val="24"/>
        </w:rPr>
        <w:t xml:space="preserve"> </w:t>
      </w:r>
      <w:r>
        <w:rPr>
          <w:rFonts w:ascii="Arial" w:hAnsi="Arial" w:cs="Arial"/>
          <w:sz w:val="24"/>
          <w:szCs w:val="24"/>
        </w:rPr>
        <w:t>kinerja</w:t>
      </w:r>
      <w:r w:rsidR="00317731">
        <w:rPr>
          <w:rFonts w:ascii="Arial" w:hAnsi="Arial" w:cs="Arial"/>
          <w:sz w:val="24"/>
          <w:szCs w:val="24"/>
        </w:rPr>
        <w:t xml:space="preserve"> </w:t>
      </w:r>
      <w:r>
        <w:rPr>
          <w:rFonts w:ascii="Arial" w:hAnsi="Arial" w:cs="Arial"/>
          <w:sz w:val="24"/>
          <w:szCs w:val="24"/>
        </w:rPr>
        <w:t>keuangan daerah (APBD) terhadap indikator makro ekonomi, seperti dampak APBD terhadap pertumbuhan ekonomi, dampak APBN dalam menurunkan angka kemiskinan dan pengangguran, peran APBD terhadap investasi daerah,peran APBD dalam peningktana kualitas infrast</w:t>
      </w:r>
      <w:r w:rsidR="00317731">
        <w:rPr>
          <w:rFonts w:ascii="Arial" w:hAnsi="Arial" w:cs="Arial"/>
          <w:sz w:val="24"/>
          <w:szCs w:val="24"/>
        </w:rPr>
        <w:t>r</w:t>
      </w:r>
      <w:r>
        <w:rPr>
          <w:rFonts w:ascii="Arial" w:hAnsi="Arial" w:cs="Arial"/>
          <w:sz w:val="24"/>
          <w:szCs w:val="24"/>
        </w:rPr>
        <w:t>uk</w:t>
      </w:r>
      <w:r w:rsidR="00317731">
        <w:rPr>
          <w:rFonts w:ascii="Arial" w:hAnsi="Arial" w:cs="Arial"/>
          <w:sz w:val="24"/>
          <w:szCs w:val="24"/>
        </w:rPr>
        <w:t>tur</w:t>
      </w:r>
      <w:r>
        <w:rPr>
          <w:rFonts w:ascii="Arial" w:hAnsi="Arial" w:cs="Arial"/>
          <w:sz w:val="24"/>
          <w:szCs w:val="24"/>
        </w:rPr>
        <w:t xml:space="preserve"> daerah dan</w:t>
      </w:r>
      <w:r w:rsidR="00317731">
        <w:rPr>
          <w:rFonts w:ascii="Arial" w:hAnsi="Arial" w:cs="Arial"/>
          <w:sz w:val="24"/>
          <w:szCs w:val="24"/>
        </w:rPr>
        <w:t xml:space="preserve"> </w:t>
      </w:r>
      <w:r>
        <w:rPr>
          <w:rFonts w:ascii="Arial" w:hAnsi="Arial" w:cs="Arial"/>
          <w:sz w:val="24"/>
          <w:szCs w:val="24"/>
        </w:rPr>
        <w:t>informasi makro ekonomi</w:t>
      </w:r>
      <w:r w:rsidR="00317731">
        <w:rPr>
          <w:rFonts w:ascii="Arial" w:hAnsi="Arial" w:cs="Arial"/>
          <w:sz w:val="24"/>
          <w:szCs w:val="24"/>
        </w:rPr>
        <w:t xml:space="preserve"> </w:t>
      </w:r>
      <w:r>
        <w:rPr>
          <w:rFonts w:ascii="Arial" w:hAnsi="Arial" w:cs="Arial"/>
          <w:sz w:val="24"/>
          <w:szCs w:val="24"/>
        </w:rPr>
        <w:t>lainnya.</w:t>
      </w:r>
    </w:p>
    <w:p w:rsidR="00AC1F4C" w:rsidRDefault="006C67FF" w:rsidP="00D45031">
      <w:pPr>
        <w:pStyle w:val="ListParagraph"/>
        <w:numPr>
          <w:ilvl w:val="1"/>
          <w:numId w:val="23"/>
        </w:numPr>
        <w:autoSpaceDE w:val="0"/>
        <w:autoSpaceDN w:val="0"/>
        <w:adjustRightInd w:val="0"/>
        <w:spacing w:before="120" w:after="120" w:line="360" w:lineRule="auto"/>
        <w:ind w:left="1134" w:hanging="164"/>
        <w:jc w:val="both"/>
        <w:rPr>
          <w:rFonts w:ascii="Arial" w:hAnsi="Arial" w:cs="Arial"/>
          <w:sz w:val="24"/>
          <w:szCs w:val="24"/>
        </w:rPr>
      </w:pPr>
      <w:r w:rsidRPr="006C67FF">
        <w:rPr>
          <w:rFonts w:ascii="Arial" w:hAnsi="Arial" w:cs="Arial"/>
          <w:sz w:val="24"/>
          <w:szCs w:val="24"/>
        </w:rPr>
        <w:t xml:space="preserve">ikhtisar pencapaian kinerja keuangan selama tahun </w:t>
      </w:r>
      <w:r w:rsidRPr="006C67FF">
        <w:rPr>
          <w:rFonts w:ascii="CenturyGothic" w:hAnsi="CenturyGothic" w:cs="CenturyGothic"/>
          <w:sz w:val="24"/>
          <w:szCs w:val="24"/>
        </w:rPr>
        <w:t xml:space="preserve"> </w:t>
      </w:r>
      <w:r w:rsidRPr="006C67FF">
        <w:rPr>
          <w:rFonts w:ascii="Arial" w:hAnsi="Arial" w:cs="Arial"/>
          <w:sz w:val="24"/>
          <w:szCs w:val="24"/>
        </w:rPr>
        <w:t>pelaporan</w:t>
      </w:r>
      <w:r w:rsidR="00234791">
        <w:rPr>
          <w:rFonts w:ascii="Arial" w:hAnsi="Arial" w:cs="Arial"/>
          <w:sz w:val="24"/>
          <w:szCs w:val="24"/>
        </w:rPr>
        <w:t>: perlu dilaporkan kinerja</w:t>
      </w:r>
      <w:r w:rsidR="00317731">
        <w:rPr>
          <w:rFonts w:ascii="Arial" w:hAnsi="Arial" w:cs="Arial"/>
          <w:sz w:val="24"/>
          <w:szCs w:val="24"/>
        </w:rPr>
        <w:t xml:space="preserve"> </w:t>
      </w:r>
      <w:r w:rsidR="00234791">
        <w:rPr>
          <w:rFonts w:ascii="Arial" w:hAnsi="Arial" w:cs="Arial"/>
          <w:sz w:val="24"/>
          <w:szCs w:val="24"/>
        </w:rPr>
        <w:t>keuangan dalam</w:t>
      </w:r>
      <w:r w:rsidR="00317731">
        <w:rPr>
          <w:rFonts w:ascii="Arial" w:hAnsi="Arial" w:cs="Arial"/>
          <w:sz w:val="24"/>
          <w:szCs w:val="24"/>
        </w:rPr>
        <w:t xml:space="preserve"> </w:t>
      </w:r>
      <w:r w:rsidR="00234791">
        <w:rPr>
          <w:rFonts w:ascii="Arial" w:hAnsi="Arial" w:cs="Arial"/>
          <w:sz w:val="24"/>
          <w:szCs w:val="24"/>
        </w:rPr>
        <w:t>bentuk analiais laporan keuangan yang menyajikan rasio kinerja keuangan, analissi kecenderungan dari tahun-tahun sebelumnya dan proyeksi masa mendatang, analisis komparatif kinerja keuangan, efisiensi dan efektivitas pengelolaan keuangan daerah</w:t>
      </w:r>
    </w:p>
    <w:p w:rsidR="006C67FF" w:rsidRPr="006C67FF" w:rsidRDefault="006C67FF" w:rsidP="00D45031">
      <w:pPr>
        <w:pStyle w:val="ListParagraph"/>
        <w:numPr>
          <w:ilvl w:val="1"/>
          <w:numId w:val="23"/>
        </w:numPr>
        <w:autoSpaceDE w:val="0"/>
        <w:autoSpaceDN w:val="0"/>
        <w:adjustRightInd w:val="0"/>
        <w:spacing w:before="120" w:after="120" w:line="360" w:lineRule="auto"/>
        <w:ind w:left="1134" w:hanging="164"/>
        <w:jc w:val="both"/>
        <w:rPr>
          <w:rFonts w:ascii="Arial" w:hAnsi="Arial" w:cs="Arial"/>
          <w:sz w:val="24"/>
          <w:szCs w:val="24"/>
        </w:rPr>
      </w:pPr>
      <w:r w:rsidRPr="006C67FF">
        <w:rPr>
          <w:rFonts w:ascii="Arial" w:hAnsi="Arial" w:cs="Arial"/>
          <w:sz w:val="24"/>
          <w:szCs w:val="24"/>
        </w:rPr>
        <w:t>dasar penyusunan laporan keuangan dan kebijakan-kebijakan akuntansi yang dipilih untuk diterapkan atas</w:t>
      </w:r>
      <w:r w:rsidRPr="006C67FF">
        <w:rPr>
          <w:rFonts w:ascii="CenturyGothic" w:hAnsi="CenturyGothic" w:cs="CenturyGothic"/>
          <w:sz w:val="24"/>
          <w:szCs w:val="24"/>
        </w:rPr>
        <w:t xml:space="preserve"> </w:t>
      </w:r>
      <w:r w:rsidRPr="006C67FF">
        <w:rPr>
          <w:rFonts w:ascii="Arial" w:hAnsi="Arial" w:cs="Arial"/>
          <w:sz w:val="24"/>
          <w:szCs w:val="24"/>
        </w:rPr>
        <w:t>transaksi-transaksi dan kejadian-kejadian penting lainnya</w:t>
      </w:r>
      <w:r w:rsidR="00AC1F4C">
        <w:rPr>
          <w:rFonts w:ascii="Arial" w:hAnsi="Arial" w:cs="Arial"/>
          <w:sz w:val="24"/>
          <w:szCs w:val="24"/>
        </w:rPr>
        <w:t xml:space="preserve">; bagian ini </w:t>
      </w:r>
      <w:r w:rsidR="00AC1F4C" w:rsidRPr="00317731">
        <w:rPr>
          <w:rFonts w:ascii="Arial" w:hAnsi="Arial" w:cs="Arial"/>
          <w:i/>
          <w:sz w:val="24"/>
          <w:szCs w:val="24"/>
        </w:rPr>
        <w:t>perlu</w:t>
      </w:r>
      <w:r w:rsidR="00317731">
        <w:rPr>
          <w:rFonts w:ascii="Arial" w:hAnsi="Arial" w:cs="Arial"/>
          <w:i/>
          <w:sz w:val="24"/>
          <w:szCs w:val="24"/>
        </w:rPr>
        <w:t xml:space="preserve">  </w:t>
      </w:r>
      <w:r w:rsidR="00AC1F4C" w:rsidRPr="00317731">
        <w:rPr>
          <w:rFonts w:ascii="Arial" w:hAnsi="Arial" w:cs="Arial"/>
          <w:i/>
          <w:sz w:val="24"/>
          <w:szCs w:val="24"/>
        </w:rPr>
        <w:t>memberikan</w:t>
      </w:r>
      <w:r w:rsidR="00AC1F4C">
        <w:rPr>
          <w:rFonts w:ascii="Arial" w:hAnsi="Arial" w:cs="Arial"/>
          <w:sz w:val="24"/>
          <w:szCs w:val="24"/>
        </w:rPr>
        <w:t xml:space="preserve"> informasimengenai rincian  kuantitatif 3komponen laporan keuangan lainnya serta tambahan penjelasan yang jelas dan lengkap (fiull disclosure) atas masing-masing pos laporan keuangan</w:t>
      </w:r>
      <w:r w:rsidRPr="006C67FF">
        <w:rPr>
          <w:rFonts w:ascii="Arial" w:hAnsi="Arial" w:cs="Arial"/>
          <w:sz w:val="24"/>
          <w:szCs w:val="24"/>
        </w:rPr>
        <w:t>;</w:t>
      </w:r>
    </w:p>
    <w:p w:rsidR="00567C6B" w:rsidRDefault="006C67FF" w:rsidP="00D45031">
      <w:pPr>
        <w:pStyle w:val="ListParagraph"/>
        <w:numPr>
          <w:ilvl w:val="1"/>
          <w:numId w:val="23"/>
        </w:numPr>
        <w:autoSpaceDE w:val="0"/>
        <w:autoSpaceDN w:val="0"/>
        <w:adjustRightInd w:val="0"/>
        <w:spacing w:before="120" w:after="120" w:line="360" w:lineRule="auto"/>
        <w:ind w:left="1134" w:hanging="164"/>
        <w:jc w:val="both"/>
        <w:rPr>
          <w:rFonts w:ascii="Arial" w:hAnsi="Arial" w:cs="Arial"/>
          <w:sz w:val="24"/>
          <w:szCs w:val="24"/>
        </w:rPr>
      </w:pPr>
      <w:r w:rsidRPr="006C67FF">
        <w:rPr>
          <w:rFonts w:ascii="Arial" w:hAnsi="Arial" w:cs="Arial"/>
          <w:sz w:val="24"/>
          <w:szCs w:val="24"/>
        </w:rPr>
        <w:t xml:space="preserve">informasi yang diharuskan oleh Standar Akuntansi Pemerintahan </w:t>
      </w:r>
      <w:r w:rsidR="00567C6B">
        <w:rPr>
          <w:rFonts w:ascii="Arial" w:hAnsi="Arial" w:cs="Arial"/>
          <w:sz w:val="24"/>
          <w:szCs w:val="24"/>
        </w:rPr>
        <w:t>; seperti informasi yang mengungkapkan kemungkinan adanya transaski yang tidak</w:t>
      </w:r>
      <w:r w:rsidR="00317731">
        <w:rPr>
          <w:rFonts w:ascii="Arial" w:hAnsi="Arial" w:cs="Arial"/>
          <w:sz w:val="24"/>
          <w:szCs w:val="24"/>
        </w:rPr>
        <w:t xml:space="preserve"> </w:t>
      </w:r>
      <w:r w:rsidR="00567C6B">
        <w:rPr>
          <w:rFonts w:ascii="Arial" w:hAnsi="Arial" w:cs="Arial"/>
          <w:sz w:val="24"/>
          <w:szCs w:val="24"/>
        </w:rPr>
        <w:t xml:space="preserve">patut </w:t>
      </w:r>
      <w:r w:rsidR="00567C6B" w:rsidRPr="00317731">
        <w:rPr>
          <w:rFonts w:ascii="Arial" w:hAnsi="Arial" w:cs="Arial"/>
          <w:i/>
          <w:sz w:val="24"/>
          <w:szCs w:val="24"/>
        </w:rPr>
        <w:t>(irregularities)</w:t>
      </w:r>
      <w:r w:rsidR="00567C6B">
        <w:rPr>
          <w:rFonts w:ascii="Arial" w:hAnsi="Arial" w:cs="Arial"/>
          <w:sz w:val="24"/>
          <w:szCs w:val="24"/>
        </w:rPr>
        <w:t>, transaksi yang menyimpang peraturan (</w:t>
      </w:r>
      <w:r w:rsidR="00567C6B" w:rsidRPr="00317731">
        <w:rPr>
          <w:rFonts w:ascii="Arial" w:hAnsi="Arial" w:cs="Arial"/>
          <w:i/>
          <w:sz w:val="24"/>
          <w:szCs w:val="24"/>
        </w:rPr>
        <w:t>illegal act</w:t>
      </w:r>
      <w:r w:rsidR="00567C6B">
        <w:rPr>
          <w:rFonts w:ascii="Arial" w:hAnsi="Arial" w:cs="Arial"/>
          <w:sz w:val="24"/>
          <w:szCs w:val="24"/>
        </w:rPr>
        <w:t>) yang kemungkinan  besar akan berdampak terhadap</w:t>
      </w:r>
      <w:r w:rsidR="00317731">
        <w:rPr>
          <w:rFonts w:ascii="Arial" w:hAnsi="Arial" w:cs="Arial"/>
          <w:sz w:val="24"/>
          <w:szCs w:val="24"/>
        </w:rPr>
        <w:t xml:space="preserve"> </w:t>
      </w:r>
      <w:r w:rsidR="00567C6B">
        <w:rPr>
          <w:rFonts w:ascii="Arial" w:hAnsi="Arial" w:cs="Arial"/>
          <w:sz w:val="24"/>
          <w:szCs w:val="24"/>
        </w:rPr>
        <w:t>laporan keuangan</w:t>
      </w:r>
    </w:p>
    <w:p w:rsidR="00326CAA" w:rsidRPr="00567C6B" w:rsidRDefault="006C67FF" w:rsidP="00D45031">
      <w:pPr>
        <w:pStyle w:val="ListParagraph"/>
        <w:numPr>
          <w:ilvl w:val="1"/>
          <w:numId w:val="23"/>
        </w:numPr>
        <w:autoSpaceDE w:val="0"/>
        <w:autoSpaceDN w:val="0"/>
        <w:adjustRightInd w:val="0"/>
        <w:spacing w:before="120" w:after="120" w:line="360" w:lineRule="auto"/>
        <w:ind w:left="1134" w:hanging="164"/>
        <w:jc w:val="both"/>
        <w:rPr>
          <w:rFonts w:ascii="Arial" w:hAnsi="Arial" w:cs="Arial"/>
          <w:sz w:val="24"/>
          <w:szCs w:val="24"/>
        </w:rPr>
      </w:pPr>
      <w:r w:rsidRPr="00567C6B">
        <w:rPr>
          <w:rFonts w:ascii="Arial" w:hAnsi="Arial" w:cs="Arial"/>
          <w:sz w:val="24"/>
          <w:szCs w:val="24"/>
        </w:rPr>
        <w:lastRenderedPageBreak/>
        <w:t xml:space="preserve">informasi untuk pos-pos aset dan kewajiban yang </w:t>
      </w:r>
      <w:r w:rsidRPr="00567C6B">
        <w:rPr>
          <w:rFonts w:ascii="CenturyGothic" w:hAnsi="CenturyGothic" w:cs="CenturyGothic"/>
          <w:sz w:val="24"/>
          <w:szCs w:val="24"/>
        </w:rPr>
        <w:t xml:space="preserve"> </w:t>
      </w:r>
      <w:r w:rsidRPr="00567C6B">
        <w:rPr>
          <w:rFonts w:ascii="Arial" w:hAnsi="Arial" w:cs="Arial"/>
          <w:sz w:val="24"/>
          <w:szCs w:val="24"/>
        </w:rPr>
        <w:t>timbul sehubungan dengan penerapan basis akrual atas pendapatan</w:t>
      </w:r>
      <w:r w:rsidRPr="00567C6B">
        <w:rPr>
          <w:rFonts w:ascii="CenturyGothic" w:hAnsi="CenturyGothic" w:cs="CenturyGothic"/>
          <w:sz w:val="24"/>
          <w:szCs w:val="24"/>
        </w:rPr>
        <w:t xml:space="preserve"> </w:t>
      </w:r>
      <w:r w:rsidRPr="00567C6B">
        <w:rPr>
          <w:rFonts w:ascii="Arial" w:hAnsi="Arial" w:cs="Arial"/>
          <w:sz w:val="24"/>
          <w:szCs w:val="24"/>
        </w:rPr>
        <w:t xml:space="preserve">dan belanja dan rekonsiliasinya dengan penerapan basis kas; </w:t>
      </w:r>
      <w:r w:rsidR="00567C6B" w:rsidRPr="00567C6B">
        <w:rPr>
          <w:rFonts w:ascii="Arial" w:hAnsi="Arial" w:cs="Arial"/>
          <w:sz w:val="24"/>
          <w:szCs w:val="24"/>
        </w:rPr>
        <w:t>seperti informasi tentang beberapa potensi pendapatan yang belum tertagih,</w:t>
      </w:r>
      <w:r w:rsidR="00317731">
        <w:rPr>
          <w:rFonts w:ascii="Arial" w:hAnsi="Arial" w:cs="Arial"/>
          <w:sz w:val="24"/>
          <w:szCs w:val="24"/>
        </w:rPr>
        <w:t xml:space="preserve"> </w:t>
      </w:r>
      <w:r w:rsidR="00567C6B" w:rsidRPr="00567C6B">
        <w:rPr>
          <w:rFonts w:ascii="Arial" w:hAnsi="Arial" w:cs="Arial"/>
          <w:sz w:val="24"/>
          <w:szCs w:val="24"/>
        </w:rPr>
        <w:t>kewajiban bunga pinjaman</w:t>
      </w:r>
      <w:r w:rsidR="00317731">
        <w:rPr>
          <w:rFonts w:ascii="Arial" w:hAnsi="Arial" w:cs="Arial"/>
          <w:sz w:val="24"/>
          <w:szCs w:val="24"/>
        </w:rPr>
        <w:t xml:space="preserve"> </w:t>
      </w:r>
      <w:r w:rsidR="00567C6B" w:rsidRPr="00567C6B">
        <w:rPr>
          <w:rFonts w:ascii="Arial" w:hAnsi="Arial" w:cs="Arial"/>
          <w:sz w:val="24"/>
          <w:szCs w:val="24"/>
        </w:rPr>
        <w:t>yang belum jatuhtempo yang harus dibayarkan pada periode mendatang, dan informasilainnya</w:t>
      </w:r>
      <w:r w:rsidR="00567C6B">
        <w:rPr>
          <w:rFonts w:ascii="Arial" w:hAnsi="Arial" w:cs="Arial"/>
          <w:sz w:val="24"/>
          <w:szCs w:val="24"/>
        </w:rPr>
        <w:t xml:space="preserve"> </w:t>
      </w:r>
      <w:r w:rsidRPr="00567C6B">
        <w:rPr>
          <w:rFonts w:ascii="Arial" w:hAnsi="Arial" w:cs="Arial"/>
          <w:sz w:val="24"/>
          <w:szCs w:val="24"/>
        </w:rPr>
        <w:t xml:space="preserve"> yang diperlukan untuk penyajian </w:t>
      </w:r>
      <w:r w:rsidRPr="00567C6B">
        <w:rPr>
          <w:rFonts w:ascii="CenturyGothic" w:hAnsi="CenturyGothic" w:cs="CenturyGothic"/>
          <w:sz w:val="24"/>
          <w:szCs w:val="24"/>
        </w:rPr>
        <w:t xml:space="preserve"> </w:t>
      </w:r>
      <w:r w:rsidRPr="00567C6B">
        <w:rPr>
          <w:rFonts w:ascii="Arial" w:hAnsi="Arial" w:cs="Arial"/>
          <w:sz w:val="24"/>
          <w:szCs w:val="24"/>
        </w:rPr>
        <w:t>yang wajar, yang tidak disajikan pada lembar muka (</w:t>
      </w:r>
      <w:r w:rsidRPr="00567C6B">
        <w:rPr>
          <w:rFonts w:ascii="Arial,Italic" w:hAnsi="Arial,Italic" w:cs="Arial,Italic"/>
          <w:i/>
          <w:iCs/>
          <w:sz w:val="24"/>
          <w:szCs w:val="24"/>
        </w:rPr>
        <w:t>on the face</w:t>
      </w:r>
      <w:r w:rsidRPr="00567C6B">
        <w:rPr>
          <w:rFonts w:ascii="Arial" w:hAnsi="Arial" w:cs="Arial"/>
          <w:sz w:val="24"/>
          <w:szCs w:val="24"/>
        </w:rPr>
        <w:t>)</w:t>
      </w:r>
      <w:r w:rsidRPr="00567C6B">
        <w:rPr>
          <w:rFonts w:ascii="CenturyGothic" w:hAnsi="CenturyGothic" w:cs="CenturyGothic"/>
          <w:sz w:val="24"/>
          <w:szCs w:val="24"/>
        </w:rPr>
        <w:t xml:space="preserve"> </w:t>
      </w:r>
      <w:r w:rsidRPr="00567C6B">
        <w:rPr>
          <w:rFonts w:ascii="Arial" w:hAnsi="Arial" w:cs="Arial"/>
          <w:sz w:val="24"/>
          <w:szCs w:val="24"/>
        </w:rPr>
        <w:t>laporan keuangan.</w:t>
      </w:r>
    </w:p>
    <w:p w:rsidR="006C67FF" w:rsidRDefault="006C67FF" w:rsidP="006C67FF">
      <w:pPr>
        <w:pStyle w:val="ListParagraph"/>
        <w:autoSpaceDE w:val="0"/>
        <w:autoSpaceDN w:val="0"/>
        <w:adjustRightInd w:val="0"/>
        <w:spacing w:after="0" w:line="360" w:lineRule="auto"/>
        <w:ind w:left="426"/>
        <w:jc w:val="both"/>
        <w:rPr>
          <w:rFonts w:ascii="Arial" w:hAnsi="Arial" w:cs="Arial"/>
          <w:sz w:val="24"/>
          <w:szCs w:val="24"/>
        </w:rPr>
      </w:pPr>
    </w:p>
    <w:p w:rsidR="005B0F34" w:rsidRPr="00D45031" w:rsidRDefault="005B0F34" w:rsidP="00D45031">
      <w:pPr>
        <w:pStyle w:val="ListParagraph"/>
        <w:numPr>
          <w:ilvl w:val="0"/>
          <w:numId w:val="24"/>
        </w:numPr>
        <w:autoSpaceDE w:val="0"/>
        <w:autoSpaceDN w:val="0"/>
        <w:adjustRightInd w:val="0"/>
        <w:spacing w:before="120" w:after="120" w:line="360" w:lineRule="auto"/>
        <w:ind w:left="709" w:hanging="425"/>
        <w:jc w:val="both"/>
        <w:rPr>
          <w:rFonts w:ascii="Arial" w:hAnsi="Arial" w:cs="Arial"/>
          <w:b/>
          <w:sz w:val="24"/>
          <w:szCs w:val="24"/>
        </w:rPr>
      </w:pPr>
      <w:r w:rsidRPr="00D45031">
        <w:rPr>
          <w:rFonts w:ascii="Arial" w:hAnsi="Arial" w:cs="Arial"/>
          <w:b/>
          <w:sz w:val="24"/>
          <w:szCs w:val="24"/>
        </w:rPr>
        <w:t>Relevansi Informasi LAK Dalam Pengambilan Keputusan</w:t>
      </w:r>
    </w:p>
    <w:p w:rsidR="005B0F34" w:rsidRPr="00317731" w:rsidRDefault="00730E2D" w:rsidP="00317731">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CALK merupakan komponen laporan keuangan yang lebih dominan memberikan informasi</w:t>
      </w:r>
      <w:r w:rsidR="00317731">
        <w:rPr>
          <w:rFonts w:ascii="Arial" w:hAnsi="Arial" w:cs="Arial"/>
          <w:sz w:val="24"/>
          <w:szCs w:val="24"/>
        </w:rPr>
        <w:t xml:space="preserve"> </w:t>
      </w:r>
      <w:r>
        <w:rPr>
          <w:rFonts w:ascii="Arial" w:hAnsi="Arial" w:cs="Arial"/>
          <w:sz w:val="24"/>
          <w:szCs w:val="24"/>
        </w:rPr>
        <w:t>keuangan kualitatif yang menjelaskan dan memberikan informasi</w:t>
      </w:r>
      <w:r w:rsidR="00317731">
        <w:rPr>
          <w:rFonts w:ascii="Arial" w:hAnsi="Arial" w:cs="Arial"/>
          <w:sz w:val="24"/>
          <w:szCs w:val="24"/>
        </w:rPr>
        <w:t xml:space="preserve"> </w:t>
      </w:r>
      <w:r>
        <w:rPr>
          <w:rFonts w:ascii="Arial" w:hAnsi="Arial" w:cs="Arial"/>
          <w:sz w:val="24"/>
          <w:szCs w:val="24"/>
        </w:rPr>
        <w:t>latar belakang data-data kuantitatif yang disajikan dalam</w:t>
      </w:r>
      <w:r w:rsidR="00317731">
        <w:rPr>
          <w:rFonts w:ascii="Arial" w:hAnsi="Arial" w:cs="Arial"/>
          <w:sz w:val="24"/>
          <w:szCs w:val="24"/>
        </w:rPr>
        <w:t xml:space="preserve"> </w:t>
      </w:r>
      <w:r>
        <w:rPr>
          <w:rFonts w:ascii="Arial" w:hAnsi="Arial" w:cs="Arial"/>
          <w:sz w:val="24"/>
          <w:szCs w:val="24"/>
        </w:rPr>
        <w:t>LRA,</w:t>
      </w:r>
      <w:r w:rsidR="00317731">
        <w:rPr>
          <w:rFonts w:ascii="Arial" w:hAnsi="Arial" w:cs="Arial"/>
          <w:sz w:val="24"/>
          <w:szCs w:val="24"/>
        </w:rPr>
        <w:t xml:space="preserve"> </w:t>
      </w:r>
      <w:r>
        <w:rPr>
          <w:rFonts w:ascii="Arial" w:hAnsi="Arial" w:cs="Arial"/>
          <w:sz w:val="24"/>
          <w:szCs w:val="24"/>
        </w:rPr>
        <w:t>Neraca dan LAK.</w:t>
      </w:r>
      <w:r w:rsidR="00317731">
        <w:rPr>
          <w:rFonts w:ascii="Arial" w:hAnsi="Arial" w:cs="Arial"/>
          <w:sz w:val="24"/>
          <w:szCs w:val="24"/>
        </w:rPr>
        <w:t xml:space="preserve"> </w:t>
      </w:r>
      <w:r w:rsidRPr="00317731">
        <w:rPr>
          <w:rFonts w:ascii="Arial" w:hAnsi="Arial" w:cs="Arial"/>
          <w:sz w:val="24"/>
          <w:szCs w:val="24"/>
        </w:rPr>
        <w:t>Oleh karena itu,</w:t>
      </w:r>
      <w:r w:rsidR="00317731">
        <w:rPr>
          <w:rFonts w:ascii="Arial" w:hAnsi="Arial" w:cs="Arial"/>
          <w:sz w:val="24"/>
          <w:szCs w:val="24"/>
        </w:rPr>
        <w:t xml:space="preserve"> </w:t>
      </w:r>
      <w:r w:rsidRPr="00317731">
        <w:rPr>
          <w:rFonts w:ascii="Arial" w:hAnsi="Arial" w:cs="Arial"/>
          <w:sz w:val="24"/>
          <w:szCs w:val="24"/>
        </w:rPr>
        <w:t>informasi dalam CALK sangat bermanfaat sekalibagi pembaca laporan keuangan untuk</w:t>
      </w:r>
      <w:r w:rsidR="00317731">
        <w:rPr>
          <w:rFonts w:ascii="Arial" w:hAnsi="Arial" w:cs="Arial"/>
          <w:sz w:val="24"/>
          <w:szCs w:val="24"/>
        </w:rPr>
        <w:t xml:space="preserve"> </w:t>
      </w:r>
      <w:r w:rsidRPr="00317731">
        <w:rPr>
          <w:rFonts w:ascii="Arial" w:hAnsi="Arial" w:cs="Arial"/>
          <w:sz w:val="24"/>
          <w:szCs w:val="24"/>
        </w:rPr>
        <w:t>menjadikan informasi tersebut sebagai dasar pengambilan keputusan manajerial. Dengan demikian dapat dikatakan, CALK sangat relevan dengan kebutuhan informasi</w:t>
      </w:r>
      <w:r w:rsidR="00317731">
        <w:rPr>
          <w:rFonts w:ascii="Arial" w:hAnsi="Arial" w:cs="Arial"/>
          <w:sz w:val="24"/>
          <w:szCs w:val="24"/>
        </w:rPr>
        <w:t xml:space="preserve"> </w:t>
      </w:r>
      <w:r w:rsidRPr="00317731">
        <w:rPr>
          <w:rFonts w:ascii="Arial" w:hAnsi="Arial" w:cs="Arial"/>
          <w:sz w:val="24"/>
          <w:szCs w:val="24"/>
        </w:rPr>
        <w:t>untuk</w:t>
      </w:r>
      <w:r w:rsidR="00317731">
        <w:rPr>
          <w:rFonts w:ascii="Arial" w:hAnsi="Arial" w:cs="Arial"/>
          <w:sz w:val="24"/>
          <w:szCs w:val="24"/>
        </w:rPr>
        <w:t xml:space="preserve"> </w:t>
      </w:r>
      <w:r w:rsidRPr="00317731">
        <w:rPr>
          <w:rFonts w:ascii="Arial" w:hAnsi="Arial" w:cs="Arial"/>
          <w:sz w:val="24"/>
          <w:szCs w:val="24"/>
        </w:rPr>
        <w:t>pengambilan keputusan,</w:t>
      </w:r>
      <w:r w:rsidR="00317731">
        <w:rPr>
          <w:rFonts w:ascii="Arial" w:hAnsi="Arial" w:cs="Arial"/>
          <w:sz w:val="24"/>
          <w:szCs w:val="24"/>
        </w:rPr>
        <w:t xml:space="preserve"> </w:t>
      </w:r>
      <w:r w:rsidRPr="00317731">
        <w:rPr>
          <w:rFonts w:ascii="Arial" w:hAnsi="Arial" w:cs="Arial"/>
          <w:sz w:val="24"/>
          <w:szCs w:val="24"/>
        </w:rPr>
        <w:t>sepanjang informasi yang disajikan lengkap dan jelas serta terbuka (transparan).</w:t>
      </w:r>
    </w:p>
    <w:p w:rsidR="00730E2D" w:rsidRDefault="00730E2D" w:rsidP="00D45031">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Namun demikian, dalam</w:t>
      </w:r>
      <w:r w:rsidR="00317731">
        <w:rPr>
          <w:rFonts w:ascii="Arial" w:hAnsi="Arial" w:cs="Arial"/>
          <w:sz w:val="24"/>
          <w:szCs w:val="24"/>
        </w:rPr>
        <w:t xml:space="preserve"> praktik di lapangan</w:t>
      </w:r>
      <w:r>
        <w:rPr>
          <w:rFonts w:ascii="Arial" w:hAnsi="Arial" w:cs="Arial"/>
          <w:sz w:val="24"/>
          <w:szCs w:val="24"/>
        </w:rPr>
        <w:t>,</w:t>
      </w:r>
      <w:r w:rsidR="00317731">
        <w:rPr>
          <w:rFonts w:ascii="Arial" w:hAnsi="Arial" w:cs="Arial"/>
          <w:sz w:val="24"/>
          <w:szCs w:val="24"/>
        </w:rPr>
        <w:t xml:space="preserve"> masih</w:t>
      </w:r>
      <w:r>
        <w:rPr>
          <w:rFonts w:ascii="Arial" w:hAnsi="Arial" w:cs="Arial"/>
          <w:sz w:val="24"/>
          <w:szCs w:val="24"/>
        </w:rPr>
        <w:t xml:space="preserve"> banyak dijumpai kelemahan pengungkapan informasi</w:t>
      </w:r>
      <w:r w:rsidR="00317731">
        <w:rPr>
          <w:rFonts w:ascii="Arial" w:hAnsi="Arial" w:cs="Arial"/>
          <w:sz w:val="24"/>
          <w:szCs w:val="24"/>
        </w:rPr>
        <w:t xml:space="preserve"> </w:t>
      </w:r>
      <w:r>
        <w:rPr>
          <w:rFonts w:ascii="Arial" w:hAnsi="Arial" w:cs="Arial"/>
          <w:sz w:val="24"/>
          <w:szCs w:val="24"/>
        </w:rPr>
        <w:t>dalam</w:t>
      </w:r>
      <w:r w:rsidR="00317731">
        <w:rPr>
          <w:rFonts w:ascii="Arial" w:hAnsi="Arial" w:cs="Arial"/>
          <w:sz w:val="24"/>
          <w:szCs w:val="24"/>
        </w:rPr>
        <w:t xml:space="preserve"> </w:t>
      </w:r>
      <w:r>
        <w:rPr>
          <w:rFonts w:ascii="Arial" w:hAnsi="Arial" w:cs="Arial"/>
          <w:sz w:val="24"/>
          <w:szCs w:val="24"/>
        </w:rPr>
        <w:t xml:space="preserve">CALK. </w:t>
      </w:r>
      <w:r w:rsidR="00751C6B">
        <w:rPr>
          <w:rFonts w:ascii="Arial" w:hAnsi="Arial" w:cs="Arial"/>
          <w:sz w:val="24"/>
          <w:szCs w:val="24"/>
        </w:rPr>
        <w:t>CALK hanya menyajikan rincian daribeberapapos laporan</w:t>
      </w:r>
      <w:r w:rsidR="00317731">
        <w:rPr>
          <w:rFonts w:ascii="Arial" w:hAnsi="Arial" w:cs="Arial"/>
          <w:sz w:val="24"/>
          <w:szCs w:val="24"/>
        </w:rPr>
        <w:t xml:space="preserve"> </w:t>
      </w:r>
      <w:r w:rsidR="00751C6B">
        <w:rPr>
          <w:rFonts w:ascii="Arial" w:hAnsi="Arial" w:cs="Arial"/>
          <w:sz w:val="24"/>
          <w:szCs w:val="24"/>
        </w:rPr>
        <w:t>keuangan,</w:t>
      </w:r>
      <w:r w:rsidR="00317731">
        <w:rPr>
          <w:rFonts w:ascii="Arial" w:hAnsi="Arial" w:cs="Arial"/>
          <w:sz w:val="24"/>
          <w:szCs w:val="24"/>
        </w:rPr>
        <w:t xml:space="preserve"> </w:t>
      </w:r>
      <w:r w:rsidR="00751C6B">
        <w:rPr>
          <w:rFonts w:ascii="Arial" w:hAnsi="Arial" w:cs="Arial"/>
          <w:sz w:val="24"/>
          <w:szCs w:val="24"/>
        </w:rPr>
        <w:t>tidak</w:t>
      </w:r>
      <w:r w:rsidR="00317731">
        <w:rPr>
          <w:rFonts w:ascii="Arial" w:hAnsi="Arial" w:cs="Arial"/>
          <w:sz w:val="24"/>
          <w:szCs w:val="24"/>
        </w:rPr>
        <w:t xml:space="preserve"> </w:t>
      </w:r>
      <w:r w:rsidR="00751C6B">
        <w:rPr>
          <w:rFonts w:ascii="Arial" w:hAnsi="Arial" w:cs="Arial"/>
          <w:sz w:val="24"/>
          <w:szCs w:val="24"/>
        </w:rPr>
        <w:t>memberikan informasi kualitatif,</w:t>
      </w:r>
      <w:r w:rsidR="00317731">
        <w:rPr>
          <w:rFonts w:ascii="Arial" w:hAnsi="Arial" w:cs="Arial"/>
          <w:sz w:val="24"/>
          <w:szCs w:val="24"/>
        </w:rPr>
        <w:t xml:space="preserve"> </w:t>
      </w:r>
      <w:r w:rsidR="00751C6B">
        <w:rPr>
          <w:rFonts w:ascii="Arial" w:hAnsi="Arial" w:cs="Arial"/>
          <w:sz w:val="24"/>
          <w:szCs w:val="24"/>
        </w:rPr>
        <w:t>seperti latar belakang dan penjelasan masing-masing</w:t>
      </w:r>
      <w:r w:rsidR="00317731">
        <w:rPr>
          <w:rFonts w:ascii="Arial" w:hAnsi="Arial" w:cs="Arial"/>
          <w:sz w:val="24"/>
          <w:szCs w:val="24"/>
        </w:rPr>
        <w:t xml:space="preserve"> </w:t>
      </w:r>
      <w:r w:rsidR="00751C6B">
        <w:rPr>
          <w:rFonts w:ascii="Arial" w:hAnsi="Arial" w:cs="Arial"/>
          <w:sz w:val="24"/>
          <w:szCs w:val="24"/>
        </w:rPr>
        <w:t>pos</w:t>
      </w:r>
      <w:r w:rsidR="00317731">
        <w:rPr>
          <w:rFonts w:ascii="Arial" w:hAnsi="Arial" w:cs="Arial"/>
          <w:sz w:val="24"/>
          <w:szCs w:val="24"/>
        </w:rPr>
        <w:t xml:space="preserve"> </w:t>
      </w:r>
      <w:r w:rsidR="00751C6B">
        <w:rPr>
          <w:rFonts w:ascii="Arial" w:hAnsi="Arial" w:cs="Arial"/>
          <w:sz w:val="24"/>
          <w:szCs w:val="24"/>
        </w:rPr>
        <w:t>laporan keuangan. Dalam</w:t>
      </w:r>
      <w:r w:rsidR="00317731">
        <w:rPr>
          <w:rFonts w:ascii="Arial" w:hAnsi="Arial" w:cs="Arial"/>
          <w:sz w:val="24"/>
          <w:szCs w:val="24"/>
        </w:rPr>
        <w:t xml:space="preserve"> </w:t>
      </w:r>
      <w:r w:rsidR="00751C6B">
        <w:rPr>
          <w:rFonts w:ascii="Arial" w:hAnsi="Arial" w:cs="Arial"/>
          <w:sz w:val="24"/>
          <w:szCs w:val="24"/>
        </w:rPr>
        <w:t>praktik,</w:t>
      </w:r>
      <w:r w:rsidR="00317731">
        <w:rPr>
          <w:rFonts w:ascii="Arial" w:hAnsi="Arial" w:cs="Arial"/>
          <w:sz w:val="24"/>
          <w:szCs w:val="24"/>
        </w:rPr>
        <w:t xml:space="preserve"> </w:t>
      </w:r>
      <w:r w:rsidR="00751C6B">
        <w:rPr>
          <w:rFonts w:ascii="Arial" w:hAnsi="Arial" w:cs="Arial"/>
          <w:sz w:val="24"/>
          <w:szCs w:val="24"/>
        </w:rPr>
        <w:t>masih dijumpai CALK yang belum</w:t>
      </w:r>
      <w:r w:rsidR="00317731">
        <w:rPr>
          <w:rFonts w:ascii="Arial" w:hAnsi="Arial" w:cs="Arial"/>
          <w:sz w:val="24"/>
          <w:szCs w:val="24"/>
        </w:rPr>
        <w:t xml:space="preserve"> </w:t>
      </w:r>
      <w:r w:rsidR="00751C6B">
        <w:rPr>
          <w:rFonts w:ascii="Arial" w:hAnsi="Arial" w:cs="Arial"/>
          <w:sz w:val="24"/>
          <w:szCs w:val="24"/>
        </w:rPr>
        <w:t>memberikan informasi yang jelas dan lengkap (</w:t>
      </w:r>
      <w:r w:rsidR="00751C6B" w:rsidRPr="00317731">
        <w:rPr>
          <w:rFonts w:ascii="Arial" w:hAnsi="Arial" w:cs="Arial"/>
          <w:i/>
          <w:sz w:val="24"/>
          <w:szCs w:val="24"/>
        </w:rPr>
        <w:t>full disclosure</w:t>
      </w:r>
      <w:r w:rsidR="00751C6B">
        <w:rPr>
          <w:rFonts w:ascii="Arial" w:hAnsi="Arial" w:cs="Arial"/>
          <w:sz w:val="24"/>
          <w:szCs w:val="24"/>
        </w:rPr>
        <w:t>)</w:t>
      </w:r>
      <w:r w:rsidR="00317731">
        <w:rPr>
          <w:rFonts w:ascii="Arial" w:hAnsi="Arial" w:cs="Arial"/>
          <w:sz w:val="24"/>
          <w:szCs w:val="24"/>
        </w:rPr>
        <w:t xml:space="preserve"> </w:t>
      </w:r>
      <w:r w:rsidR="00751C6B">
        <w:rPr>
          <w:rFonts w:ascii="Arial" w:hAnsi="Arial" w:cs="Arial"/>
          <w:sz w:val="24"/>
          <w:szCs w:val="24"/>
        </w:rPr>
        <w:t>sebagai landasan bagi para pembaca mengambil keputusan</w:t>
      </w:r>
      <w:r w:rsidR="00317731">
        <w:rPr>
          <w:rFonts w:ascii="Arial" w:hAnsi="Arial" w:cs="Arial"/>
          <w:sz w:val="24"/>
          <w:szCs w:val="24"/>
        </w:rPr>
        <w:t xml:space="preserve"> </w:t>
      </w:r>
      <w:r w:rsidR="00751C6B">
        <w:rPr>
          <w:rFonts w:ascii="Arial" w:hAnsi="Arial" w:cs="Arial"/>
          <w:sz w:val="24"/>
          <w:szCs w:val="24"/>
        </w:rPr>
        <w:t>manajerial.</w:t>
      </w:r>
    </w:p>
    <w:p w:rsidR="00751C6B" w:rsidRDefault="00751C6B" w:rsidP="005B0F34">
      <w:pPr>
        <w:pStyle w:val="ListParagraph"/>
        <w:autoSpaceDE w:val="0"/>
        <w:autoSpaceDN w:val="0"/>
        <w:adjustRightInd w:val="0"/>
        <w:spacing w:after="0" w:line="360" w:lineRule="auto"/>
        <w:ind w:left="1134"/>
        <w:jc w:val="both"/>
        <w:rPr>
          <w:rFonts w:ascii="Arial" w:hAnsi="Arial" w:cs="Arial"/>
          <w:sz w:val="24"/>
          <w:szCs w:val="24"/>
        </w:rPr>
      </w:pPr>
    </w:p>
    <w:p w:rsidR="005B0F34" w:rsidRPr="004C01B6" w:rsidRDefault="005B0F34" w:rsidP="00D45031">
      <w:pPr>
        <w:pStyle w:val="ListParagraph"/>
        <w:numPr>
          <w:ilvl w:val="0"/>
          <w:numId w:val="24"/>
        </w:numPr>
        <w:autoSpaceDE w:val="0"/>
        <w:autoSpaceDN w:val="0"/>
        <w:adjustRightInd w:val="0"/>
        <w:spacing w:before="120" w:after="120" w:line="360" w:lineRule="auto"/>
        <w:ind w:left="709" w:hanging="425"/>
        <w:jc w:val="both"/>
        <w:rPr>
          <w:rFonts w:ascii="Arial" w:hAnsi="Arial" w:cs="Arial"/>
          <w:b/>
          <w:sz w:val="24"/>
          <w:szCs w:val="24"/>
        </w:rPr>
      </w:pPr>
      <w:r w:rsidRPr="004C01B6">
        <w:rPr>
          <w:rFonts w:ascii="Arial" w:hAnsi="Arial" w:cs="Arial"/>
          <w:b/>
          <w:sz w:val="24"/>
          <w:szCs w:val="24"/>
        </w:rPr>
        <w:t xml:space="preserve">Keputusan Manajerial </w:t>
      </w:r>
      <w:r>
        <w:rPr>
          <w:rFonts w:ascii="Arial" w:hAnsi="Arial" w:cs="Arial"/>
          <w:b/>
          <w:sz w:val="24"/>
          <w:szCs w:val="24"/>
        </w:rPr>
        <w:t>yang bersumber d</w:t>
      </w:r>
      <w:r w:rsidRPr="004C01B6">
        <w:rPr>
          <w:rFonts w:ascii="Arial" w:hAnsi="Arial" w:cs="Arial"/>
          <w:b/>
          <w:sz w:val="24"/>
          <w:szCs w:val="24"/>
        </w:rPr>
        <w:t>ari Informasi</w:t>
      </w:r>
      <w:r>
        <w:rPr>
          <w:rFonts w:ascii="Arial" w:hAnsi="Arial" w:cs="Arial"/>
          <w:b/>
          <w:sz w:val="24"/>
          <w:szCs w:val="24"/>
        </w:rPr>
        <w:t xml:space="preserve"> </w:t>
      </w:r>
      <w:r w:rsidRPr="004C01B6">
        <w:rPr>
          <w:rFonts w:ascii="Arial" w:hAnsi="Arial" w:cs="Arial"/>
          <w:b/>
          <w:sz w:val="24"/>
          <w:szCs w:val="24"/>
        </w:rPr>
        <w:t>keuangan LRA</w:t>
      </w:r>
    </w:p>
    <w:p w:rsidR="005B0F34" w:rsidRDefault="001E120D" w:rsidP="00D45031">
      <w:pPr>
        <w:pStyle w:val="ListParagraph"/>
        <w:autoSpaceDE w:val="0"/>
        <w:autoSpaceDN w:val="0"/>
        <w:adjustRightInd w:val="0"/>
        <w:spacing w:after="0" w:line="360" w:lineRule="auto"/>
        <w:ind w:left="709"/>
        <w:jc w:val="both"/>
        <w:rPr>
          <w:rFonts w:ascii="Arial" w:hAnsi="Arial" w:cs="Arial"/>
          <w:sz w:val="24"/>
          <w:szCs w:val="24"/>
        </w:rPr>
      </w:pPr>
      <w:r>
        <w:rPr>
          <w:rFonts w:ascii="Arial" w:hAnsi="Arial" w:cs="Arial"/>
          <w:sz w:val="24"/>
          <w:szCs w:val="24"/>
        </w:rPr>
        <w:t xml:space="preserve">Informasi keuangan dalam CALK merupakan pendukung bagi komponen laporan keuangan lainya dalam </w:t>
      </w:r>
      <w:r w:rsidR="00D45031">
        <w:rPr>
          <w:rFonts w:ascii="Arial" w:hAnsi="Arial" w:cs="Arial"/>
          <w:sz w:val="24"/>
          <w:szCs w:val="24"/>
        </w:rPr>
        <w:t xml:space="preserve">pengambilan keputusan. Meskipun </w:t>
      </w:r>
      <w:r>
        <w:rPr>
          <w:rFonts w:ascii="Arial" w:hAnsi="Arial" w:cs="Arial"/>
          <w:sz w:val="24"/>
          <w:szCs w:val="24"/>
        </w:rPr>
        <w:t>merupakan pendukung, informasi dalam CALK sangat vital dan menjadikan informasi kuantitatif</w:t>
      </w:r>
      <w:r w:rsidR="00D45031">
        <w:rPr>
          <w:rFonts w:ascii="Arial" w:hAnsi="Arial" w:cs="Arial"/>
          <w:sz w:val="24"/>
          <w:szCs w:val="24"/>
        </w:rPr>
        <w:t xml:space="preserve"> </w:t>
      </w:r>
      <w:r>
        <w:rPr>
          <w:rFonts w:ascii="Arial" w:hAnsi="Arial" w:cs="Arial"/>
          <w:sz w:val="24"/>
          <w:szCs w:val="24"/>
        </w:rPr>
        <w:t>dalam 3 komponen</w:t>
      </w:r>
      <w:r w:rsidR="00D45031">
        <w:rPr>
          <w:rFonts w:ascii="Arial" w:hAnsi="Arial" w:cs="Arial"/>
          <w:sz w:val="24"/>
          <w:szCs w:val="24"/>
        </w:rPr>
        <w:t xml:space="preserve"> </w:t>
      </w:r>
      <w:r>
        <w:rPr>
          <w:rFonts w:ascii="Arial" w:hAnsi="Arial" w:cs="Arial"/>
          <w:sz w:val="24"/>
          <w:szCs w:val="24"/>
        </w:rPr>
        <w:t>laporan keuangan lainnya dapat bernilai sebagai dasar pengambilan keputusan</w:t>
      </w:r>
      <w:r w:rsidR="00D45031">
        <w:rPr>
          <w:rFonts w:ascii="Arial" w:hAnsi="Arial" w:cs="Arial"/>
          <w:sz w:val="24"/>
          <w:szCs w:val="24"/>
        </w:rPr>
        <w:t>.</w:t>
      </w:r>
      <w:r>
        <w:rPr>
          <w:rFonts w:ascii="Arial" w:hAnsi="Arial" w:cs="Arial"/>
          <w:sz w:val="24"/>
          <w:szCs w:val="24"/>
        </w:rPr>
        <w:t xml:space="preserve">. </w:t>
      </w:r>
    </w:p>
    <w:p w:rsidR="005B0F34" w:rsidRDefault="005B0F34" w:rsidP="006C67FF">
      <w:pPr>
        <w:pStyle w:val="ListParagraph"/>
        <w:autoSpaceDE w:val="0"/>
        <w:autoSpaceDN w:val="0"/>
        <w:adjustRightInd w:val="0"/>
        <w:spacing w:after="0" w:line="360" w:lineRule="auto"/>
        <w:ind w:left="426"/>
        <w:jc w:val="both"/>
        <w:rPr>
          <w:rFonts w:ascii="Arial" w:hAnsi="Arial" w:cs="Arial"/>
          <w:sz w:val="24"/>
          <w:szCs w:val="24"/>
        </w:rPr>
      </w:pPr>
    </w:p>
    <w:p w:rsidR="00C17BE6" w:rsidRPr="001E120D" w:rsidRDefault="00C17BE6" w:rsidP="00D45031">
      <w:pPr>
        <w:pStyle w:val="ListParagraph"/>
        <w:numPr>
          <w:ilvl w:val="0"/>
          <w:numId w:val="11"/>
        </w:numPr>
        <w:autoSpaceDE w:val="0"/>
        <w:autoSpaceDN w:val="0"/>
        <w:adjustRightInd w:val="0"/>
        <w:spacing w:before="240" w:after="240" w:line="360" w:lineRule="auto"/>
        <w:ind w:left="425" w:hanging="426"/>
        <w:jc w:val="both"/>
        <w:rPr>
          <w:rFonts w:ascii="Arial" w:hAnsi="Arial" w:cs="Arial"/>
          <w:b/>
          <w:sz w:val="24"/>
          <w:szCs w:val="24"/>
        </w:rPr>
      </w:pPr>
      <w:r w:rsidRPr="001E120D">
        <w:rPr>
          <w:rFonts w:ascii="Arial" w:hAnsi="Arial" w:cs="Arial"/>
          <w:b/>
          <w:sz w:val="24"/>
          <w:szCs w:val="24"/>
        </w:rPr>
        <w:lastRenderedPageBreak/>
        <w:t>Tingkat Keandalan Laporan Keuangan</w:t>
      </w:r>
    </w:p>
    <w:p w:rsidR="00413F2B" w:rsidRDefault="00413F2B" w:rsidP="00982A89">
      <w:pPr>
        <w:spacing w:before="120" w:after="120" w:line="360" w:lineRule="auto"/>
        <w:ind w:left="-1"/>
        <w:jc w:val="both"/>
        <w:rPr>
          <w:rFonts w:ascii="Arial" w:hAnsi="Arial" w:cs="Arial"/>
          <w:sz w:val="24"/>
          <w:szCs w:val="24"/>
        </w:rPr>
      </w:pPr>
      <w:r>
        <w:rPr>
          <w:rFonts w:ascii="Arial" w:hAnsi="Arial" w:cs="Arial"/>
          <w:sz w:val="24"/>
          <w:szCs w:val="24"/>
        </w:rPr>
        <w:t xml:space="preserve">Ketua Badan Pemeriksa Keuangan (BPK) Drs. </w:t>
      </w:r>
      <w:r w:rsidR="00D4097A" w:rsidRPr="00982A89">
        <w:rPr>
          <w:rFonts w:ascii="Arial" w:hAnsi="Arial" w:cs="Arial"/>
          <w:sz w:val="24"/>
          <w:szCs w:val="24"/>
        </w:rPr>
        <w:t xml:space="preserve">Hadi Poernomo menyatakan bahwa hasil pemeriksaan atas LKPD Tahun 2011 secara umum menunjukkan perbaikan kualitas penyajian laporan keuangan dibanding LKPD Tahun 2010 yang diperiksa pada semester I Tahun 2011. Jumlah LKPD yang memperoleh opini Wajar Tanpa Pengecualian (WTP) meningkat dari 34 menjadi 67. Meskipun terjadi peningkatan, jumlah LKPD yang memperoleh opini WTP tersebut masih relatif kecil, yaitu baru 16% dari total LKPD. Jumlah tersebut lebih kecil dibandingkan jumlah LKKL yang memperoleh opini WTP yaitu 77% dari total LKKL. Perbandingan opini </w:t>
      </w:r>
      <w:r>
        <w:rPr>
          <w:rFonts w:ascii="Arial" w:hAnsi="Arial" w:cs="Arial"/>
          <w:sz w:val="24"/>
          <w:szCs w:val="24"/>
        </w:rPr>
        <w:t xml:space="preserve">tersebut menunjukkan bahwa berdasarkan prosentase opini terhadap kewajaran laporan keuangan, kualitas LKKL relatif lebih baik dibandingkan dengan LKPD. </w:t>
      </w:r>
    </w:p>
    <w:p w:rsidR="00982A89" w:rsidRDefault="001E120D" w:rsidP="00982A89">
      <w:pPr>
        <w:spacing w:before="120" w:after="120" w:line="360" w:lineRule="auto"/>
        <w:ind w:left="-1"/>
        <w:jc w:val="both"/>
        <w:rPr>
          <w:rFonts w:ascii="Arial" w:hAnsi="Arial" w:cs="Arial"/>
          <w:sz w:val="24"/>
          <w:szCs w:val="24"/>
        </w:rPr>
      </w:pPr>
      <w:r w:rsidRPr="00982A89">
        <w:rPr>
          <w:rFonts w:ascii="Arial" w:hAnsi="Arial" w:cs="Arial"/>
          <w:sz w:val="24"/>
          <w:szCs w:val="24"/>
        </w:rPr>
        <w:t>Opini BPK tersebut menunjukkan bahwa  secara umum,</w:t>
      </w:r>
      <w:r w:rsidR="0097466B" w:rsidRPr="00982A89">
        <w:rPr>
          <w:rFonts w:ascii="Arial" w:hAnsi="Arial" w:cs="Arial"/>
          <w:sz w:val="24"/>
          <w:szCs w:val="24"/>
        </w:rPr>
        <w:t xml:space="preserve"> </w:t>
      </w:r>
      <w:r w:rsidRPr="00982A89">
        <w:rPr>
          <w:rFonts w:ascii="Arial" w:hAnsi="Arial" w:cs="Arial"/>
          <w:sz w:val="24"/>
          <w:szCs w:val="24"/>
        </w:rPr>
        <w:t xml:space="preserve">laporan keuangan pemerintah daerah, belum dapat memberikan informasi keuangan yang handal, sehingga masih mengandung risiko besar </w:t>
      </w:r>
      <w:r w:rsidR="00413F2B">
        <w:rPr>
          <w:rFonts w:ascii="Arial" w:hAnsi="Arial" w:cs="Arial"/>
          <w:sz w:val="24"/>
          <w:szCs w:val="24"/>
        </w:rPr>
        <w:t xml:space="preserve">bahwa </w:t>
      </w:r>
      <w:r w:rsidRPr="00982A89">
        <w:rPr>
          <w:rFonts w:ascii="Arial" w:hAnsi="Arial" w:cs="Arial"/>
          <w:sz w:val="24"/>
          <w:szCs w:val="24"/>
        </w:rPr>
        <w:t xml:space="preserve">informasi </w:t>
      </w:r>
      <w:r w:rsidR="00413F2B">
        <w:rPr>
          <w:rFonts w:ascii="Arial" w:hAnsi="Arial" w:cs="Arial"/>
          <w:sz w:val="24"/>
          <w:szCs w:val="24"/>
        </w:rPr>
        <w:t xml:space="preserve">keuangan </w:t>
      </w:r>
      <w:r w:rsidRPr="00982A89">
        <w:rPr>
          <w:rFonts w:ascii="Arial" w:hAnsi="Arial" w:cs="Arial"/>
          <w:sz w:val="24"/>
          <w:szCs w:val="24"/>
        </w:rPr>
        <w:t xml:space="preserve">tersebut </w:t>
      </w:r>
      <w:r w:rsidR="00413F2B">
        <w:rPr>
          <w:rFonts w:ascii="Arial" w:hAnsi="Arial" w:cs="Arial"/>
          <w:sz w:val="24"/>
          <w:szCs w:val="24"/>
        </w:rPr>
        <w:t xml:space="preserve">akan menyesatkan apabila </w:t>
      </w:r>
      <w:r w:rsidRPr="00982A89">
        <w:rPr>
          <w:rFonts w:ascii="Arial" w:hAnsi="Arial" w:cs="Arial"/>
          <w:sz w:val="24"/>
          <w:szCs w:val="24"/>
        </w:rPr>
        <w:t xml:space="preserve">digunakan </w:t>
      </w:r>
      <w:r w:rsidR="00413F2B">
        <w:rPr>
          <w:rFonts w:ascii="Arial" w:hAnsi="Arial" w:cs="Arial"/>
          <w:sz w:val="24"/>
          <w:szCs w:val="24"/>
        </w:rPr>
        <w:t xml:space="preserve">manajer publik (Kepala Daerah dan DPRD) </w:t>
      </w:r>
      <w:r w:rsidRPr="00982A89">
        <w:rPr>
          <w:rFonts w:ascii="Arial" w:hAnsi="Arial" w:cs="Arial"/>
          <w:sz w:val="24"/>
          <w:szCs w:val="24"/>
        </w:rPr>
        <w:t>sebagai dasar pengambilan keputusan.</w:t>
      </w:r>
    </w:p>
    <w:p w:rsidR="00D4097A" w:rsidRDefault="00ED1ED3" w:rsidP="00413F2B">
      <w:pPr>
        <w:spacing w:before="120" w:after="120" w:line="360" w:lineRule="auto"/>
        <w:ind w:left="-1"/>
        <w:jc w:val="both"/>
        <w:rPr>
          <w:rFonts w:ascii="Arial" w:hAnsi="Arial" w:cs="Arial"/>
          <w:sz w:val="24"/>
          <w:szCs w:val="24"/>
        </w:rPr>
      </w:pPr>
      <w:r>
        <w:rPr>
          <w:rFonts w:ascii="Arial" w:hAnsi="Arial" w:cs="Arial"/>
          <w:sz w:val="24"/>
          <w:szCs w:val="24"/>
        </w:rPr>
        <w:t xml:space="preserve">Salah satu faktor yang menentukan keandalan informasi laporan keuangan adalah </w:t>
      </w:r>
      <w:r w:rsidR="00413F2B">
        <w:rPr>
          <w:rFonts w:ascii="Arial" w:hAnsi="Arial" w:cs="Arial"/>
          <w:sz w:val="24"/>
          <w:szCs w:val="24"/>
        </w:rPr>
        <w:t xml:space="preserve">karakterisitik </w:t>
      </w:r>
      <w:r>
        <w:rPr>
          <w:rFonts w:ascii="Arial" w:hAnsi="Arial" w:cs="Arial"/>
          <w:sz w:val="24"/>
          <w:szCs w:val="24"/>
        </w:rPr>
        <w:t xml:space="preserve">penyajian </w:t>
      </w:r>
      <w:r w:rsidR="00413F2B">
        <w:rPr>
          <w:rFonts w:ascii="Arial" w:hAnsi="Arial" w:cs="Arial"/>
          <w:sz w:val="24"/>
          <w:szCs w:val="24"/>
        </w:rPr>
        <w:t xml:space="preserve">informasi </w:t>
      </w:r>
      <w:r>
        <w:rPr>
          <w:rFonts w:ascii="Arial" w:hAnsi="Arial" w:cs="Arial"/>
          <w:sz w:val="24"/>
          <w:szCs w:val="24"/>
        </w:rPr>
        <w:t>secara jujur</w:t>
      </w:r>
      <w:r w:rsidR="004D3AA7">
        <w:rPr>
          <w:rFonts w:ascii="Arial" w:hAnsi="Arial" w:cs="Arial"/>
          <w:sz w:val="24"/>
          <w:szCs w:val="24"/>
        </w:rPr>
        <w:t>. Kerangka konseptual</w:t>
      </w:r>
      <w:r w:rsidR="00413F2B">
        <w:rPr>
          <w:rFonts w:ascii="Arial" w:hAnsi="Arial" w:cs="Arial"/>
          <w:sz w:val="24"/>
          <w:szCs w:val="24"/>
        </w:rPr>
        <w:t xml:space="preserve"> </w:t>
      </w:r>
      <w:r w:rsidR="004D3AA7">
        <w:rPr>
          <w:rFonts w:ascii="Arial" w:hAnsi="Arial" w:cs="Arial"/>
          <w:sz w:val="24"/>
          <w:szCs w:val="24"/>
        </w:rPr>
        <w:t xml:space="preserve">menyatakan bahwa </w:t>
      </w:r>
      <w:r>
        <w:rPr>
          <w:rFonts w:ascii="Arial" w:hAnsi="Arial" w:cs="Arial"/>
          <w:sz w:val="24"/>
          <w:szCs w:val="24"/>
        </w:rPr>
        <w:t xml:space="preserve">Informasi </w:t>
      </w:r>
      <w:r w:rsidR="004D3AA7">
        <w:rPr>
          <w:rFonts w:ascii="Arial" w:hAnsi="Arial" w:cs="Arial"/>
          <w:sz w:val="24"/>
          <w:szCs w:val="24"/>
        </w:rPr>
        <w:t xml:space="preserve">keuangan harus </w:t>
      </w:r>
      <w:r>
        <w:rPr>
          <w:rFonts w:ascii="Arial" w:hAnsi="Arial" w:cs="Arial"/>
          <w:sz w:val="24"/>
          <w:szCs w:val="24"/>
        </w:rPr>
        <w:t>menggambarkan dengan jujur transaksi serta peristiwa</w:t>
      </w:r>
      <w:r w:rsidR="00413F2B">
        <w:rPr>
          <w:rFonts w:ascii="Arial" w:hAnsi="Arial" w:cs="Arial"/>
          <w:sz w:val="24"/>
          <w:szCs w:val="24"/>
        </w:rPr>
        <w:t xml:space="preserve"> </w:t>
      </w:r>
      <w:r>
        <w:rPr>
          <w:rFonts w:ascii="Arial" w:hAnsi="Arial" w:cs="Arial"/>
          <w:sz w:val="24"/>
          <w:szCs w:val="24"/>
        </w:rPr>
        <w:t>lainnya yang seharusnya disaji</w:t>
      </w:r>
      <w:r w:rsidR="004D3AA7">
        <w:rPr>
          <w:rFonts w:ascii="Arial" w:hAnsi="Arial" w:cs="Arial"/>
          <w:sz w:val="24"/>
          <w:szCs w:val="24"/>
        </w:rPr>
        <w:t xml:space="preserve">kan atau yang secara wajar dapat </w:t>
      </w:r>
      <w:r w:rsidRPr="004D3AA7">
        <w:rPr>
          <w:rFonts w:ascii="Arial" w:hAnsi="Arial" w:cs="Arial"/>
          <w:sz w:val="24"/>
          <w:szCs w:val="24"/>
        </w:rPr>
        <w:t>diharapkan untuk disajikan</w:t>
      </w:r>
      <w:r w:rsidR="004D3AA7">
        <w:rPr>
          <w:rFonts w:ascii="Arial" w:hAnsi="Arial" w:cs="Arial"/>
          <w:sz w:val="24"/>
          <w:szCs w:val="24"/>
        </w:rPr>
        <w:t>. Praktik korupsi yang semakin</w:t>
      </w:r>
      <w:r w:rsidR="00413F2B">
        <w:rPr>
          <w:rFonts w:ascii="Arial" w:hAnsi="Arial" w:cs="Arial"/>
          <w:sz w:val="24"/>
          <w:szCs w:val="24"/>
        </w:rPr>
        <w:t xml:space="preserve"> </w:t>
      </w:r>
      <w:r w:rsidR="004D3AA7">
        <w:rPr>
          <w:rFonts w:ascii="Arial" w:hAnsi="Arial" w:cs="Arial"/>
          <w:sz w:val="24"/>
          <w:szCs w:val="24"/>
        </w:rPr>
        <w:t>marak di pemerintahan,</w:t>
      </w:r>
      <w:r w:rsidR="00982A89">
        <w:rPr>
          <w:rFonts w:ascii="Arial" w:hAnsi="Arial" w:cs="Arial"/>
          <w:sz w:val="24"/>
          <w:szCs w:val="24"/>
        </w:rPr>
        <w:t xml:space="preserve"> </w:t>
      </w:r>
      <w:r w:rsidR="004D3AA7">
        <w:rPr>
          <w:rFonts w:ascii="Arial" w:hAnsi="Arial" w:cs="Arial"/>
          <w:sz w:val="24"/>
          <w:szCs w:val="24"/>
        </w:rPr>
        <w:t>khususnya di bidang pengadaan barang dan jasa,  seperti beberapa kasus kemahalan harga (</w:t>
      </w:r>
      <w:r w:rsidR="004D3AA7" w:rsidRPr="00413F2B">
        <w:rPr>
          <w:rFonts w:ascii="Arial" w:hAnsi="Arial" w:cs="Arial"/>
          <w:i/>
          <w:sz w:val="24"/>
          <w:szCs w:val="24"/>
        </w:rPr>
        <w:t>mark-up</w:t>
      </w:r>
      <w:r w:rsidR="004D3AA7">
        <w:rPr>
          <w:rFonts w:ascii="Arial" w:hAnsi="Arial" w:cs="Arial"/>
          <w:sz w:val="24"/>
          <w:szCs w:val="24"/>
        </w:rPr>
        <w:t xml:space="preserve">) memberikan gambaran bahwa nilai aset dalam laporan keuangan (neraca) tidak disajikan decara jujur sebuah transaksi keuangan. Jika kasus korupsi terbukti melakukan </w:t>
      </w:r>
      <w:r w:rsidR="004D3AA7" w:rsidRPr="00413F2B">
        <w:rPr>
          <w:rFonts w:ascii="Arial" w:hAnsi="Arial" w:cs="Arial"/>
          <w:i/>
          <w:sz w:val="24"/>
          <w:szCs w:val="24"/>
        </w:rPr>
        <w:t>mark-up</w:t>
      </w:r>
      <w:r w:rsidR="004D3AA7">
        <w:rPr>
          <w:rFonts w:ascii="Arial" w:hAnsi="Arial" w:cs="Arial"/>
          <w:sz w:val="24"/>
          <w:szCs w:val="24"/>
        </w:rPr>
        <w:t>,</w:t>
      </w:r>
      <w:r w:rsidR="00413F2B">
        <w:rPr>
          <w:rFonts w:ascii="Arial" w:hAnsi="Arial" w:cs="Arial"/>
          <w:sz w:val="24"/>
          <w:szCs w:val="24"/>
        </w:rPr>
        <w:t xml:space="preserve"> </w:t>
      </w:r>
      <w:r w:rsidR="004D3AA7">
        <w:rPr>
          <w:rFonts w:ascii="Arial" w:hAnsi="Arial" w:cs="Arial"/>
          <w:sz w:val="24"/>
          <w:szCs w:val="24"/>
        </w:rPr>
        <w:t>maka hasil</w:t>
      </w:r>
      <w:r w:rsidR="00413F2B">
        <w:rPr>
          <w:rFonts w:ascii="Arial" w:hAnsi="Arial" w:cs="Arial"/>
          <w:sz w:val="24"/>
          <w:szCs w:val="24"/>
        </w:rPr>
        <w:t xml:space="preserve"> </w:t>
      </w:r>
      <w:r w:rsidR="004D3AA7">
        <w:rPr>
          <w:rFonts w:ascii="Arial" w:hAnsi="Arial" w:cs="Arial"/>
          <w:sz w:val="24"/>
          <w:szCs w:val="24"/>
        </w:rPr>
        <w:t>kerugian keuangan negara yang dike</w:t>
      </w:r>
      <w:r w:rsidR="00413F2B">
        <w:rPr>
          <w:rFonts w:ascii="Arial" w:hAnsi="Arial" w:cs="Arial"/>
          <w:sz w:val="24"/>
          <w:szCs w:val="24"/>
        </w:rPr>
        <w:t>m</w:t>
      </w:r>
      <w:r w:rsidR="004D3AA7">
        <w:rPr>
          <w:rFonts w:ascii="Arial" w:hAnsi="Arial" w:cs="Arial"/>
          <w:sz w:val="24"/>
          <w:szCs w:val="24"/>
        </w:rPr>
        <w:t>balikan dicatat sebagai pendapatan lain-lain pada periode kerugian keuangan negara</w:t>
      </w:r>
      <w:r w:rsidR="00413F2B">
        <w:rPr>
          <w:rFonts w:ascii="Arial" w:hAnsi="Arial" w:cs="Arial"/>
          <w:sz w:val="24"/>
          <w:szCs w:val="24"/>
        </w:rPr>
        <w:t xml:space="preserve">/daerah </w:t>
      </w:r>
      <w:r w:rsidR="004D3AA7">
        <w:rPr>
          <w:rFonts w:ascii="Arial" w:hAnsi="Arial" w:cs="Arial"/>
          <w:sz w:val="24"/>
          <w:szCs w:val="24"/>
        </w:rPr>
        <w:t xml:space="preserve"> tersebut dikembalikan ke kas negara/daerah; sedangkan nilai aset dalam neraca tidak</w:t>
      </w:r>
      <w:r w:rsidR="00413F2B">
        <w:rPr>
          <w:rFonts w:ascii="Arial" w:hAnsi="Arial" w:cs="Arial"/>
          <w:sz w:val="24"/>
          <w:szCs w:val="24"/>
        </w:rPr>
        <w:t xml:space="preserve"> </w:t>
      </w:r>
      <w:r w:rsidR="004D3AA7">
        <w:rPr>
          <w:rFonts w:ascii="Arial" w:hAnsi="Arial" w:cs="Arial"/>
          <w:sz w:val="24"/>
          <w:szCs w:val="24"/>
        </w:rPr>
        <w:t>dilakukan koreksi. Kondisi inilah yang memberik</w:t>
      </w:r>
      <w:r w:rsidR="00413F2B">
        <w:rPr>
          <w:rFonts w:ascii="Arial" w:hAnsi="Arial" w:cs="Arial"/>
          <w:sz w:val="24"/>
          <w:szCs w:val="24"/>
        </w:rPr>
        <w:t>an gambaran bahwa informasi lap</w:t>
      </w:r>
      <w:r w:rsidR="004D3AA7">
        <w:rPr>
          <w:rFonts w:ascii="Arial" w:hAnsi="Arial" w:cs="Arial"/>
          <w:sz w:val="24"/>
          <w:szCs w:val="24"/>
        </w:rPr>
        <w:t>oran keuangan, khusu</w:t>
      </w:r>
      <w:r w:rsidR="00413F2B">
        <w:rPr>
          <w:rFonts w:ascii="Arial" w:hAnsi="Arial" w:cs="Arial"/>
          <w:sz w:val="24"/>
          <w:szCs w:val="24"/>
        </w:rPr>
        <w:t>s</w:t>
      </w:r>
      <w:r w:rsidR="004D3AA7">
        <w:rPr>
          <w:rFonts w:ascii="Arial" w:hAnsi="Arial" w:cs="Arial"/>
          <w:sz w:val="24"/>
          <w:szCs w:val="24"/>
        </w:rPr>
        <w:t>nya aset belum disajikan secara jujur, sehingga tingkat keandalan laporan keuangan sangat rendah dan pada akhirnya tidak dapat digunakan sebagai dasar pengambilan keput</w:t>
      </w:r>
      <w:r w:rsidR="00413F2B">
        <w:rPr>
          <w:rFonts w:ascii="Arial" w:hAnsi="Arial" w:cs="Arial"/>
          <w:sz w:val="24"/>
          <w:szCs w:val="24"/>
        </w:rPr>
        <w:t>u</w:t>
      </w:r>
      <w:r w:rsidR="004D3AA7">
        <w:rPr>
          <w:rFonts w:ascii="Arial" w:hAnsi="Arial" w:cs="Arial"/>
          <w:sz w:val="24"/>
          <w:szCs w:val="24"/>
        </w:rPr>
        <w:t>san manajerial.</w:t>
      </w:r>
    </w:p>
    <w:p w:rsidR="004D3AA7" w:rsidRPr="004D3AA7" w:rsidRDefault="004D3AA7" w:rsidP="00C20CE8">
      <w:pPr>
        <w:autoSpaceDE w:val="0"/>
        <w:autoSpaceDN w:val="0"/>
        <w:adjustRightInd w:val="0"/>
        <w:spacing w:after="0" w:line="360" w:lineRule="auto"/>
        <w:jc w:val="both"/>
        <w:rPr>
          <w:rFonts w:ascii="Arial" w:hAnsi="Arial" w:cs="Arial"/>
          <w:sz w:val="24"/>
          <w:szCs w:val="24"/>
        </w:rPr>
      </w:pPr>
    </w:p>
    <w:p w:rsidR="00C17BE6" w:rsidRPr="00982A89" w:rsidRDefault="00982A89" w:rsidP="00982A89">
      <w:pPr>
        <w:pStyle w:val="ListParagraph"/>
        <w:numPr>
          <w:ilvl w:val="0"/>
          <w:numId w:val="11"/>
        </w:numPr>
        <w:autoSpaceDE w:val="0"/>
        <w:autoSpaceDN w:val="0"/>
        <w:adjustRightInd w:val="0"/>
        <w:spacing w:after="0" w:line="360" w:lineRule="auto"/>
        <w:ind w:left="284" w:hanging="284"/>
        <w:jc w:val="both"/>
        <w:rPr>
          <w:rFonts w:ascii="Arial" w:hAnsi="Arial" w:cs="Arial"/>
          <w:b/>
          <w:sz w:val="24"/>
          <w:szCs w:val="24"/>
        </w:rPr>
      </w:pPr>
      <w:r>
        <w:rPr>
          <w:rFonts w:ascii="Arial" w:hAnsi="Arial" w:cs="Arial"/>
          <w:b/>
          <w:sz w:val="24"/>
          <w:szCs w:val="24"/>
        </w:rPr>
        <w:lastRenderedPageBreak/>
        <w:t xml:space="preserve"> </w:t>
      </w:r>
      <w:r w:rsidR="00C17BE6" w:rsidRPr="00982A89">
        <w:rPr>
          <w:rFonts w:ascii="Arial" w:hAnsi="Arial" w:cs="Arial"/>
          <w:b/>
          <w:sz w:val="24"/>
          <w:szCs w:val="24"/>
        </w:rPr>
        <w:t>Daya Banding Laporan Keuangan</w:t>
      </w:r>
    </w:p>
    <w:p w:rsidR="004932AA" w:rsidRDefault="004D3AA7" w:rsidP="008625C7">
      <w:pPr>
        <w:autoSpaceDE w:val="0"/>
        <w:autoSpaceDN w:val="0"/>
        <w:adjustRightInd w:val="0"/>
        <w:spacing w:before="240" w:after="120" w:line="360" w:lineRule="auto"/>
        <w:jc w:val="both"/>
        <w:rPr>
          <w:rFonts w:ascii="Arial" w:hAnsi="Arial" w:cs="Arial"/>
          <w:sz w:val="24"/>
          <w:szCs w:val="24"/>
        </w:rPr>
      </w:pPr>
      <w:r w:rsidRPr="00D75502">
        <w:rPr>
          <w:rFonts w:ascii="Arial" w:hAnsi="Arial" w:cs="Arial"/>
          <w:sz w:val="24"/>
          <w:szCs w:val="24"/>
        </w:rPr>
        <w:t>Informasi yang termuat dalam laporan keuangan akan lebih</w:t>
      </w:r>
      <w:r w:rsidR="00D75502">
        <w:rPr>
          <w:rFonts w:ascii="Arial" w:hAnsi="Arial" w:cs="Arial"/>
          <w:sz w:val="24"/>
          <w:szCs w:val="24"/>
        </w:rPr>
        <w:t xml:space="preserve"> </w:t>
      </w:r>
      <w:r w:rsidRPr="00D75502">
        <w:rPr>
          <w:rFonts w:ascii="Arial" w:hAnsi="Arial" w:cs="Arial"/>
          <w:sz w:val="24"/>
          <w:szCs w:val="24"/>
        </w:rPr>
        <w:t xml:space="preserve">berguna jika </w:t>
      </w:r>
      <w:r w:rsidR="00CF3E0C">
        <w:rPr>
          <w:rFonts w:ascii="Arial" w:hAnsi="Arial" w:cs="Arial"/>
          <w:sz w:val="24"/>
          <w:szCs w:val="24"/>
        </w:rPr>
        <w:t>laporan keuangan mempunyai daya banding (</w:t>
      </w:r>
      <w:r w:rsidR="00CF3E0C" w:rsidRPr="00413F2B">
        <w:rPr>
          <w:rFonts w:ascii="Arial" w:hAnsi="Arial" w:cs="Arial"/>
          <w:i/>
          <w:sz w:val="24"/>
          <w:szCs w:val="24"/>
        </w:rPr>
        <w:t>comparability</w:t>
      </w:r>
      <w:r w:rsidR="00CF3E0C">
        <w:rPr>
          <w:rFonts w:ascii="Arial" w:hAnsi="Arial" w:cs="Arial"/>
          <w:sz w:val="24"/>
          <w:szCs w:val="24"/>
        </w:rPr>
        <w:t xml:space="preserve">). Daya banding </w:t>
      </w:r>
      <w:r w:rsidR="00413F2B">
        <w:rPr>
          <w:rFonts w:ascii="Arial" w:hAnsi="Arial" w:cs="Arial"/>
          <w:sz w:val="24"/>
          <w:szCs w:val="24"/>
        </w:rPr>
        <w:t xml:space="preserve">laporan keuangan </w:t>
      </w:r>
      <w:r w:rsidR="00CF3E0C">
        <w:rPr>
          <w:rFonts w:ascii="Arial" w:hAnsi="Arial" w:cs="Arial"/>
          <w:sz w:val="24"/>
          <w:szCs w:val="24"/>
        </w:rPr>
        <w:t xml:space="preserve">dapat </w:t>
      </w:r>
      <w:r w:rsidR="00413F2B">
        <w:rPr>
          <w:rFonts w:ascii="Arial" w:hAnsi="Arial" w:cs="Arial"/>
          <w:sz w:val="24"/>
          <w:szCs w:val="24"/>
        </w:rPr>
        <w:t xml:space="preserve">dilakukan dengan membandingkan </w:t>
      </w:r>
      <w:r w:rsidRPr="00D75502">
        <w:rPr>
          <w:rFonts w:ascii="Arial" w:hAnsi="Arial" w:cs="Arial"/>
          <w:sz w:val="24"/>
          <w:szCs w:val="24"/>
        </w:rPr>
        <w:t>dengan laporan keuangan periode</w:t>
      </w:r>
      <w:r w:rsidR="00D75502">
        <w:rPr>
          <w:rFonts w:ascii="Arial" w:hAnsi="Arial" w:cs="Arial"/>
          <w:sz w:val="24"/>
          <w:szCs w:val="24"/>
        </w:rPr>
        <w:t xml:space="preserve"> </w:t>
      </w:r>
      <w:r w:rsidRPr="004D3AA7">
        <w:rPr>
          <w:rFonts w:ascii="CenturyGothic" w:hAnsi="CenturyGothic" w:cs="CenturyGothic"/>
          <w:sz w:val="24"/>
          <w:szCs w:val="24"/>
        </w:rPr>
        <w:t xml:space="preserve"> </w:t>
      </w:r>
      <w:r w:rsidRPr="004D3AA7">
        <w:rPr>
          <w:rFonts w:ascii="Arial" w:hAnsi="Arial" w:cs="Arial"/>
          <w:sz w:val="24"/>
          <w:szCs w:val="24"/>
        </w:rPr>
        <w:t>sebelumnya atau laporan keuangan entitas pelaporan lain pada umumnya.</w:t>
      </w:r>
      <w:r w:rsidR="004932AA">
        <w:rPr>
          <w:rFonts w:ascii="Arial" w:hAnsi="Arial" w:cs="Arial"/>
          <w:sz w:val="24"/>
          <w:szCs w:val="24"/>
        </w:rPr>
        <w:t xml:space="preserve"> </w:t>
      </w:r>
      <w:r w:rsidR="00CF3E0C">
        <w:rPr>
          <w:rFonts w:ascii="Arial" w:hAnsi="Arial" w:cs="Arial"/>
          <w:sz w:val="24"/>
          <w:szCs w:val="24"/>
        </w:rPr>
        <w:t>Selain itu,</w:t>
      </w:r>
      <w:r w:rsidR="008625C7">
        <w:rPr>
          <w:rFonts w:ascii="Arial" w:hAnsi="Arial" w:cs="Arial"/>
          <w:sz w:val="24"/>
          <w:szCs w:val="24"/>
        </w:rPr>
        <w:t xml:space="preserve"> </w:t>
      </w:r>
      <w:r w:rsidR="00CF3E0C">
        <w:rPr>
          <w:rFonts w:ascii="Arial" w:hAnsi="Arial" w:cs="Arial"/>
          <w:sz w:val="24"/>
          <w:szCs w:val="24"/>
        </w:rPr>
        <w:t>daya banding dapat dilakukan secara internal</w:t>
      </w:r>
      <w:r w:rsidR="008625C7">
        <w:rPr>
          <w:rFonts w:ascii="Arial" w:hAnsi="Arial" w:cs="Arial"/>
          <w:sz w:val="24"/>
          <w:szCs w:val="24"/>
        </w:rPr>
        <w:t xml:space="preserve"> </w:t>
      </w:r>
      <w:r w:rsidR="00CF3E0C">
        <w:rPr>
          <w:rFonts w:ascii="Arial" w:hAnsi="Arial" w:cs="Arial"/>
          <w:sz w:val="24"/>
          <w:szCs w:val="24"/>
        </w:rPr>
        <w:t>maupun eksternal.</w:t>
      </w:r>
      <w:r w:rsidR="008625C7">
        <w:rPr>
          <w:rFonts w:ascii="Arial" w:hAnsi="Arial" w:cs="Arial"/>
          <w:sz w:val="24"/>
          <w:szCs w:val="24"/>
        </w:rPr>
        <w:t xml:space="preserve"> </w:t>
      </w:r>
      <w:r w:rsidR="004932AA">
        <w:rPr>
          <w:rFonts w:ascii="Arial" w:hAnsi="Arial" w:cs="Arial"/>
          <w:sz w:val="24"/>
          <w:szCs w:val="24"/>
        </w:rPr>
        <w:t>Kondisi daya banding (komparabilitas) laporan keuangan da</w:t>
      </w:r>
      <w:r w:rsidR="008625C7">
        <w:rPr>
          <w:rFonts w:ascii="Arial" w:hAnsi="Arial" w:cs="Arial"/>
          <w:sz w:val="24"/>
          <w:szCs w:val="24"/>
        </w:rPr>
        <w:t>pat digambarkan sebagai berikut</w:t>
      </w:r>
      <w:r w:rsidR="004932AA">
        <w:rPr>
          <w:rFonts w:ascii="Arial" w:hAnsi="Arial" w:cs="Arial"/>
          <w:sz w:val="24"/>
          <w:szCs w:val="24"/>
        </w:rPr>
        <w:t>:</w:t>
      </w:r>
    </w:p>
    <w:p w:rsidR="004932AA" w:rsidRDefault="004932AA" w:rsidP="00982A89">
      <w:pPr>
        <w:pStyle w:val="ListParagraph"/>
        <w:numPr>
          <w:ilvl w:val="1"/>
          <w:numId w:val="20"/>
        </w:numPr>
        <w:autoSpaceDE w:val="0"/>
        <w:autoSpaceDN w:val="0"/>
        <w:adjustRightInd w:val="0"/>
        <w:spacing w:after="0" w:line="360" w:lineRule="auto"/>
        <w:ind w:left="426"/>
        <w:jc w:val="both"/>
        <w:rPr>
          <w:rFonts w:ascii="Arial" w:hAnsi="Arial" w:cs="Arial"/>
          <w:sz w:val="24"/>
          <w:szCs w:val="24"/>
        </w:rPr>
      </w:pPr>
      <w:r w:rsidRPr="004932AA">
        <w:rPr>
          <w:rFonts w:ascii="Arial" w:hAnsi="Arial" w:cs="Arial"/>
          <w:sz w:val="24"/>
          <w:szCs w:val="24"/>
        </w:rPr>
        <w:t>Lapora</w:t>
      </w:r>
      <w:r w:rsidR="00982A89">
        <w:rPr>
          <w:rFonts w:ascii="Arial" w:hAnsi="Arial" w:cs="Arial"/>
          <w:sz w:val="24"/>
          <w:szCs w:val="24"/>
        </w:rPr>
        <w:t xml:space="preserve">n </w:t>
      </w:r>
      <w:r w:rsidRPr="004932AA">
        <w:rPr>
          <w:rFonts w:ascii="Arial" w:hAnsi="Arial" w:cs="Arial"/>
          <w:sz w:val="24"/>
          <w:szCs w:val="24"/>
        </w:rPr>
        <w:t xml:space="preserve">keuangan pemerintah saat ini telah disajikan dengan komparabilitas pada periode tahun sebelumnya. </w:t>
      </w:r>
      <w:r>
        <w:rPr>
          <w:rFonts w:ascii="Arial" w:hAnsi="Arial" w:cs="Arial"/>
          <w:sz w:val="24"/>
          <w:szCs w:val="24"/>
        </w:rPr>
        <w:t xml:space="preserve">Penyajian informasi ini hanya memberikan informasi </w:t>
      </w:r>
      <w:r w:rsidRPr="004932AA">
        <w:rPr>
          <w:rFonts w:ascii="Arial" w:hAnsi="Arial" w:cs="Arial"/>
          <w:sz w:val="24"/>
          <w:szCs w:val="24"/>
        </w:rPr>
        <w:t>adanya kenaikan atau penurunan posisi laporan keuangan</w:t>
      </w:r>
      <w:r>
        <w:rPr>
          <w:rFonts w:ascii="Arial" w:hAnsi="Arial" w:cs="Arial"/>
          <w:sz w:val="24"/>
          <w:szCs w:val="24"/>
        </w:rPr>
        <w:t xml:space="preserve"> dari tahun sebelumnya.</w:t>
      </w:r>
    </w:p>
    <w:p w:rsidR="004932AA" w:rsidRDefault="004932AA" w:rsidP="00982A89">
      <w:pPr>
        <w:pStyle w:val="ListParagraph"/>
        <w:numPr>
          <w:ilvl w:val="1"/>
          <w:numId w:val="20"/>
        </w:numPr>
        <w:autoSpaceDE w:val="0"/>
        <w:autoSpaceDN w:val="0"/>
        <w:adjustRightInd w:val="0"/>
        <w:spacing w:after="0" w:line="360" w:lineRule="auto"/>
        <w:ind w:left="426"/>
        <w:jc w:val="both"/>
        <w:rPr>
          <w:rFonts w:ascii="Arial" w:hAnsi="Arial" w:cs="Arial"/>
          <w:sz w:val="24"/>
          <w:szCs w:val="24"/>
        </w:rPr>
      </w:pPr>
      <w:r w:rsidRPr="004932AA">
        <w:rPr>
          <w:rFonts w:ascii="Arial" w:hAnsi="Arial" w:cs="Arial"/>
          <w:sz w:val="24"/>
          <w:szCs w:val="24"/>
        </w:rPr>
        <w:t xml:space="preserve">Perbandingan secara internal dapat dilakukan bila suatu entitas menerapkan kebijakan </w:t>
      </w:r>
      <w:r w:rsidRPr="004932AA">
        <w:rPr>
          <w:rFonts w:ascii="CenturyGothic" w:hAnsi="CenturyGothic" w:cs="CenturyGothic"/>
          <w:sz w:val="24"/>
          <w:szCs w:val="24"/>
        </w:rPr>
        <w:t xml:space="preserve"> </w:t>
      </w:r>
      <w:r w:rsidRPr="004932AA">
        <w:rPr>
          <w:rFonts w:ascii="Arial" w:hAnsi="Arial" w:cs="Arial"/>
          <w:sz w:val="24"/>
          <w:szCs w:val="24"/>
        </w:rPr>
        <w:t xml:space="preserve">akuntansi yang sama dari tahun ke tahun. Kondisi tata kelola pemerintahan yang sering melakukan perubahan kebijakan </w:t>
      </w:r>
      <w:r w:rsidR="008625C7">
        <w:rPr>
          <w:rFonts w:ascii="Arial" w:hAnsi="Arial" w:cs="Arial"/>
          <w:sz w:val="24"/>
          <w:szCs w:val="24"/>
        </w:rPr>
        <w:t>pengelolaan dan transaksi keuangan daerah</w:t>
      </w:r>
      <w:r w:rsidRPr="004932AA">
        <w:rPr>
          <w:rFonts w:ascii="Arial" w:hAnsi="Arial" w:cs="Arial"/>
          <w:sz w:val="24"/>
          <w:szCs w:val="24"/>
        </w:rPr>
        <w:t xml:space="preserve"> akan sangat mempengaruhi daya banding secara internal. </w:t>
      </w:r>
    </w:p>
    <w:p w:rsidR="004932AA" w:rsidRPr="004932AA" w:rsidRDefault="004932AA" w:rsidP="003B67E7">
      <w:pPr>
        <w:pStyle w:val="ListParagraph"/>
        <w:numPr>
          <w:ilvl w:val="1"/>
          <w:numId w:val="20"/>
        </w:num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Perbandingan secara eksternal yang membandingkan laporan keuangan pemda satu dengan pemda lain yang menerapkan kebijakan yang sama, hingga saat ini juga belum</w:t>
      </w:r>
      <w:r w:rsidR="002079F7">
        <w:rPr>
          <w:rFonts w:ascii="Arial" w:hAnsi="Arial" w:cs="Arial"/>
          <w:sz w:val="24"/>
          <w:szCs w:val="24"/>
        </w:rPr>
        <w:t xml:space="preserve"> </w:t>
      </w:r>
      <w:r>
        <w:rPr>
          <w:rFonts w:ascii="Arial" w:hAnsi="Arial" w:cs="Arial"/>
          <w:sz w:val="24"/>
          <w:szCs w:val="24"/>
        </w:rPr>
        <w:t>disajikan dalam</w:t>
      </w:r>
      <w:r w:rsidR="002079F7">
        <w:rPr>
          <w:rFonts w:ascii="Arial" w:hAnsi="Arial" w:cs="Arial"/>
          <w:sz w:val="24"/>
          <w:szCs w:val="24"/>
        </w:rPr>
        <w:t xml:space="preserve"> laporan keuangan</w:t>
      </w:r>
      <w:r w:rsidR="008625C7">
        <w:rPr>
          <w:rFonts w:ascii="Arial" w:hAnsi="Arial" w:cs="Arial"/>
          <w:sz w:val="24"/>
          <w:szCs w:val="24"/>
        </w:rPr>
        <w:t xml:space="preserve"> (catatan atas laporan keuangan)</w:t>
      </w:r>
      <w:r w:rsidR="002079F7">
        <w:rPr>
          <w:rFonts w:ascii="Arial" w:hAnsi="Arial" w:cs="Arial"/>
          <w:sz w:val="24"/>
          <w:szCs w:val="24"/>
        </w:rPr>
        <w:t>. Hal ini anatara lain disebabkan hampir seluruh pemerintah daerah memiliki kebijakan</w:t>
      </w:r>
      <w:r w:rsidR="008625C7">
        <w:rPr>
          <w:rFonts w:ascii="Arial" w:hAnsi="Arial" w:cs="Arial"/>
          <w:sz w:val="24"/>
          <w:szCs w:val="24"/>
        </w:rPr>
        <w:t xml:space="preserve"> dan sistem </w:t>
      </w:r>
      <w:r w:rsidR="002079F7">
        <w:rPr>
          <w:rFonts w:ascii="Arial" w:hAnsi="Arial" w:cs="Arial"/>
          <w:sz w:val="24"/>
          <w:szCs w:val="24"/>
        </w:rPr>
        <w:t>akuntansi yang berbeda-beda,</w:t>
      </w:r>
      <w:r w:rsidR="008625C7">
        <w:rPr>
          <w:rFonts w:ascii="Arial" w:hAnsi="Arial" w:cs="Arial"/>
          <w:sz w:val="24"/>
          <w:szCs w:val="24"/>
        </w:rPr>
        <w:t xml:space="preserve"> </w:t>
      </w:r>
      <w:r w:rsidR="002079F7">
        <w:rPr>
          <w:rFonts w:ascii="Arial" w:hAnsi="Arial" w:cs="Arial"/>
          <w:sz w:val="24"/>
          <w:szCs w:val="24"/>
        </w:rPr>
        <w:t>sehingga</w:t>
      </w:r>
      <w:r w:rsidR="008625C7">
        <w:rPr>
          <w:rFonts w:ascii="Arial" w:hAnsi="Arial" w:cs="Arial"/>
          <w:sz w:val="24"/>
          <w:szCs w:val="24"/>
        </w:rPr>
        <w:t xml:space="preserve"> </w:t>
      </w:r>
      <w:r w:rsidR="002079F7">
        <w:rPr>
          <w:rFonts w:ascii="Arial" w:hAnsi="Arial" w:cs="Arial"/>
          <w:sz w:val="24"/>
          <w:szCs w:val="24"/>
        </w:rPr>
        <w:t>tidak</w:t>
      </w:r>
      <w:r w:rsidR="008625C7">
        <w:rPr>
          <w:rFonts w:ascii="Arial" w:hAnsi="Arial" w:cs="Arial"/>
          <w:sz w:val="24"/>
          <w:szCs w:val="24"/>
        </w:rPr>
        <w:t xml:space="preserve"> </w:t>
      </w:r>
      <w:r w:rsidR="002079F7">
        <w:rPr>
          <w:rFonts w:ascii="Arial" w:hAnsi="Arial" w:cs="Arial"/>
          <w:sz w:val="24"/>
          <w:szCs w:val="24"/>
        </w:rPr>
        <w:t>mudah untuk</w:t>
      </w:r>
      <w:r w:rsidR="008625C7">
        <w:rPr>
          <w:rFonts w:ascii="Arial" w:hAnsi="Arial" w:cs="Arial"/>
          <w:sz w:val="24"/>
          <w:szCs w:val="24"/>
        </w:rPr>
        <w:t xml:space="preserve"> </w:t>
      </w:r>
      <w:r w:rsidR="002079F7">
        <w:rPr>
          <w:rFonts w:ascii="Arial" w:hAnsi="Arial" w:cs="Arial"/>
          <w:sz w:val="24"/>
          <w:szCs w:val="24"/>
        </w:rPr>
        <w:t>mendapatkan entitas pembanding</w:t>
      </w:r>
      <w:r w:rsidR="008625C7">
        <w:rPr>
          <w:rFonts w:ascii="Arial" w:hAnsi="Arial" w:cs="Arial"/>
          <w:sz w:val="24"/>
          <w:szCs w:val="24"/>
        </w:rPr>
        <w:t xml:space="preserve"> </w:t>
      </w:r>
      <w:r w:rsidR="002079F7">
        <w:rPr>
          <w:rFonts w:ascii="Arial" w:hAnsi="Arial" w:cs="Arial"/>
          <w:sz w:val="24"/>
          <w:szCs w:val="24"/>
        </w:rPr>
        <w:t>(pem</w:t>
      </w:r>
      <w:r w:rsidR="008625C7">
        <w:rPr>
          <w:rFonts w:ascii="Arial" w:hAnsi="Arial" w:cs="Arial"/>
          <w:sz w:val="24"/>
          <w:szCs w:val="24"/>
        </w:rPr>
        <w:t>da lainnya) yang menerapkan keb</w:t>
      </w:r>
      <w:r w:rsidR="002079F7">
        <w:rPr>
          <w:rFonts w:ascii="Arial" w:hAnsi="Arial" w:cs="Arial"/>
          <w:sz w:val="24"/>
          <w:szCs w:val="24"/>
        </w:rPr>
        <w:t>ijakan akuntansi yang sama.</w:t>
      </w:r>
    </w:p>
    <w:p w:rsidR="00ED1ED3" w:rsidRDefault="00ED1ED3" w:rsidP="00ED1ED3">
      <w:pPr>
        <w:pStyle w:val="ListParagraph"/>
        <w:autoSpaceDE w:val="0"/>
        <w:autoSpaceDN w:val="0"/>
        <w:adjustRightInd w:val="0"/>
        <w:spacing w:after="0" w:line="360" w:lineRule="auto"/>
        <w:ind w:left="426"/>
        <w:jc w:val="both"/>
        <w:rPr>
          <w:rFonts w:ascii="Arial" w:hAnsi="Arial" w:cs="Arial"/>
          <w:sz w:val="24"/>
          <w:szCs w:val="24"/>
        </w:rPr>
      </w:pPr>
    </w:p>
    <w:p w:rsidR="00C17BE6" w:rsidRPr="00530CC4" w:rsidRDefault="00C17BE6" w:rsidP="003B67E7">
      <w:pPr>
        <w:pStyle w:val="ListParagraph"/>
        <w:numPr>
          <w:ilvl w:val="0"/>
          <w:numId w:val="11"/>
        </w:numPr>
        <w:autoSpaceDE w:val="0"/>
        <w:autoSpaceDN w:val="0"/>
        <w:adjustRightInd w:val="0"/>
        <w:spacing w:before="120" w:after="120" w:line="360" w:lineRule="auto"/>
        <w:ind w:left="426" w:hanging="426"/>
        <w:jc w:val="both"/>
        <w:rPr>
          <w:rFonts w:ascii="Arial" w:hAnsi="Arial" w:cs="Arial"/>
          <w:b/>
          <w:sz w:val="24"/>
          <w:szCs w:val="24"/>
        </w:rPr>
      </w:pPr>
      <w:r w:rsidRPr="00530CC4">
        <w:rPr>
          <w:rFonts w:ascii="Arial" w:hAnsi="Arial" w:cs="Arial"/>
          <w:b/>
          <w:sz w:val="24"/>
          <w:szCs w:val="24"/>
        </w:rPr>
        <w:t>Pemahaman Pengguna Terhadap Laporan Keuangan</w:t>
      </w:r>
    </w:p>
    <w:p w:rsidR="00C17BE6" w:rsidRDefault="00CF3E0C" w:rsidP="00530CC4">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t>Kerangka konseptual SAP</w:t>
      </w:r>
      <w:r w:rsidR="00530CC4">
        <w:rPr>
          <w:rFonts w:ascii="Arial" w:hAnsi="Arial" w:cs="Arial"/>
          <w:sz w:val="24"/>
          <w:szCs w:val="24"/>
        </w:rPr>
        <w:t xml:space="preserve"> </w:t>
      </w:r>
      <w:r>
        <w:rPr>
          <w:rFonts w:ascii="Arial" w:hAnsi="Arial" w:cs="Arial"/>
          <w:sz w:val="24"/>
          <w:szCs w:val="24"/>
        </w:rPr>
        <w:t xml:space="preserve">menyatakan bahwa </w:t>
      </w:r>
      <w:r w:rsidR="00820258" w:rsidRPr="00CF3E0C">
        <w:rPr>
          <w:rFonts w:ascii="Arial" w:hAnsi="Arial" w:cs="Arial"/>
          <w:sz w:val="24"/>
          <w:szCs w:val="24"/>
        </w:rPr>
        <w:t xml:space="preserve">Informasi yang disajikan dalam laporan keuangan </w:t>
      </w:r>
      <w:r>
        <w:rPr>
          <w:rFonts w:ascii="Arial" w:hAnsi="Arial" w:cs="Arial"/>
          <w:sz w:val="24"/>
          <w:szCs w:val="24"/>
        </w:rPr>
        <w:t xml:space="preserve">harus </w:t>
      </w:r>
      <w:r w:rsidR="00820258" w:rsidRPr="00CF3E0C">
        <w:rPr>
          <w:rFonts w:ascii="Arial" w:hAnsi="Arial" w:cs="Arial"/>
          <w:sz w:val="24"/>
          <w:szCs w:val="24"/>
        </w:rPr>
        <w:t>dapat</w:t>
      </w:r>
      <w:r>
        <w:rPr>
          <w:rFonts w:ascii="Arial" w:hAnsi="Arial" w:cs="Arial"/>
          <w:sz w:val="24"/>
          <w:szCs w:val="24"/>
        </w:rPr>
        <w:t xml:space="preserve"> </w:t>
      </w:r>
      <w:r w:rsidR="00820258" w:rsidRPr="00CF3E0C">
        <w:rPr>
          <w:rFonts w:ascii="Arial" w:hAnsi="Arial" w:cs="Arial"/>
          <w:sz w:val="24"/>
          <w:szCs w:val="24"/>
        </w:rPr>
        <w:t>dipahami oleh pengguna dan dinyatakan dalam bentuk serta istilah yang</w:t>
      </w:r>
      <w:r>
        <w:rPr>
          <w:rFonts w:ascii="Arial" w:hAnsi="Arial" w:cs="Arial"/>
          <w:sz w:val="24"/>
          <w:szCs w:val="24"/>
        </w:rPr>
        <w:t xml:space="preserve"> </w:t>
      </w:r>
      <w:r w:rsidR="00820258" w:rsidRPr="00820258">
        <w:rPr>
          <w:rFonts w:ascii="CenturyGothic" w:hAnsi="CenturyGothic" w:cs="CenturyGothic"/>
          <w:sz w:val="24"/>
          <w:szCs w:val="24"/>
        </w:rPr>
        <w:t xml:space="preserve"> </w:t>
      </w:r>
      <w:r w:rsidR="00820258" w:rsidRPr="00820258">
        <w:rPr>
          <w:rFonts w:ascii="Arial" w:hAnsi="Arial" w:cs="Arial"/>
          <w:sz w:val="24"/>
          <w:szCs w:val="24"/>
        </w:rPr>
        <w:t>disesuaikan dengan batas pemahaman para pengguna. Untuk itu, pengguna</w:t>
      </w:r>
      <w:r>
        <w:rPr>
          <w:rFonts w:ascii="Arial" w:hAnsi="Arial" w:cs="Arial"/>
          <w:sz w:val="24"/>
          <w:szCs w:val="24"/>
        </w:rPr>
        <w:t xml:space="preserve"> </w:t>
      </w:r>
      <w:r w:rsidR="00820258" w:rsidRPr="00820258">
        <w:rPr>
          <w:rFonts w:ascii="CenturyGothic" w:hAnsi="CenturyGothic" w:cs="CenturyGothic"/>
          <w:sz w:val="24"/>
          <w:szCs w:val="24"/>
        </w:rPr>
        <w:t xml:space="preserve"> </w:t>
      </w:r>
      <w:r w:rsidR="00820258" w:rsidRPr="00820258">
        <w:rPr>
          <w:rFonts w:ascii="Arial" w:hAnsi="Arial" w:cs="Arial"/>
          <w:sz w:val="24"/>
          <w:szCs w:val="24"/>
        </w:rPr>
        <w:t>diasumsikan memiliki pengetahuan yang memadai atas kegiatan dan</w:t>
      </w:r>
      <w:r>
        <w:rPr>
          <w:rFonts w:ascii="Arial" w:hAnsi="Arial" w:cs="Arial"/>
          <w:sz w:val="24"/>
          <w:szCs w:val="24"/>
        </w:rPr>
        <w:t xml:space="preserve"> </w:t>
      </w:r>
      <w:r w:rsidR="00820258" w:rsidRPr="00820258">
        <w:rPr>
          <w:rFonts w:ascii="Arial" w:hAnsi="Arial" w:cs="Arial"/>
          <w:sz w:val="24"/>
          <w:szCs w:val="24"/>
        </w:rPr>
        <w:t>lingkungan operasi entitas pelaporan, serta adanya kemauan pengguna</w:t>
      </w:r>
      <w:r w:rsidR="00820258">
        <w:rPr>
          <w:rFonts w:ascii="CenturyGothic" w:hAnsi="CenturyGothic" w:cs="CenturyGothic"/>
          <w:sz w:val="24"/>
          <w:szCs w:val="24"/>
        </w:rPr>
        <w:t xml:space="preserve"> </w:t>
      </w:r>
      <w:r w:rsidR="00820258">
        <w:rPr>
          <w:rFonts w:ascii="Arial" w:hAnsi="Arial" w:cs="Arial"/>
          <w:sz w:val="24"/>
          <w:szCs w:val="24"/>
        </w:rPr>
        <w:t>untuk mempelajari informasi yang dimaksud</w:t>
      </w:r>
      <w:r>
        <w:rPr>
          <w:rFonts w:ascii="Arial" w:hAnsi="Arial" w:cs="Arial"/>
          <w:sz w:val="24"/>
          <w:szCs w:val="24"/>
        </w:rPr>
        <w:t>.</w:t>
      </w:r>
    </w:p>
    <w:p w:rsidR="00CF3E0C" w:rsidRDefault="00CF3E0C" w:rsidP="00530CC4">
      <w:pPr>
        <w:autoSpaceDE w:val="0"/>
        <w:autoSpaceDN w:val="0"/>
        <w:adjustRightInd w:val="0"/>
        <w:spacing w:before="120" w:after="120" w:line="360" w:lineRule="auto"/>
        <w:jc w:val="both"/>
        <w:rPr>
          <w:rFonts w:ascii="Arial" w:hAnsi="Arial" w:cs="Arial"/>
          <w:sz w:val="24"/>
          <w:szCs w:val="24"/>
        </w:rPr>
      </w:pPr>
      <w:r>
        <w:rPr>
          <w:rFonts w:ascii="Arial" w:hAnsi="Arial" w:cs="Arial"/>
          <w:sz w:val="24"/>
          <w:szCs w:val="24"/>
        </w:rPr>
        <w:lastRenderedPageBreak/>
        <w:t>Dalam hal</w:t>
      </w:r>
      <w:r w:rsidR="00530CC4">
        <w:rPr>
          <w:rFonts w:ascii="Arial" w:hAnsi="Arial" w:cs="Arial"/>
          <w:sz w:val="24"/>
          <w:szCs w:val="24"/>
        </w:rPr>
        <w:t xml:space="preserve"> </w:t>
      </w:r>
      <w:r>
        <w:rPr>
          <w:rFonts w:ascii="Arial" w:hAnsi="Arial" w:cs="Arial"/>
          <w:sz w:val="24"/>
          <w:szCs w:val="24"/>
        </w:rPr>
        <w:t>pemahaman pengguna laporan keuangan ini dapat dikemukakan beberapa hal sebagai berikut :</w:t>
      </w:r>
    </w:p>
    <w:p w:rsidR="00CF3E0C" w:rsidRDefault="00530CC4" w:rsidP="00530CC4">
      <w:pPr>
        <w:pStyle w:val="ListParagraph"/>
        <w:numPr>
          <w:ilvl w:val="0"/>
          <w:numId w:val="26"/>
        </w:numPr>
        <w:autoSpaceDE w:val="0"/>
        <w:autoSpaceDN w:val="0"/>
        <w:adjustRightInd w:val="0"/>
        <w:spacing w:before="120" w:after="120" w:line="360" w:lineRule="auto"/>
        <w:ind w:left="426"/>
        <w:jc w:val="both"/>
        <w:rPr>
          <w:rFonts w:ascii="Arial" w:hAnsi="Arial" w:cs="Arial"/>
          <w:sz w:val="24"/>
          <w:szCs w:val="24"/>
        </w:rPr>
      </w:pPr>
      <w:r>
        <w:rPr>
          <w:rFonts w:ascii="Arial" w:hAnsi="Arial" w:cs="Arial"/>
          <w:sz w:val="24"/>
          <w:szCs w:val="24"/>
        </w:rPr>
        <w:t xml:space="preserve">Kondisi </w:t>
      </w:r>
      <w:r w:rsidR="00775754" w:rsidRPr="00775754">
        <w:rPr>
          <w:rFonts w:ascii="Arial" w:hAnsi="Arial" w:cs="Arial"/>
          <w:sz w:val="24"/>
          <w:szCs w:val="24"/>
        </w:rPr>
        <w:t>di</w:t>
      </w:r>
      <w:r>
        <w:rPr>
          <w:rFonts w:ascii="Arial" w:hAnsi="Arial" w:cs="Arial"/>
          <w:sz w:val="24"/>
          <w:szCs w:val="24"/>
        </w:rPr>
        <w:t xml:space="preserve"> </w:t>
      </w:r>
      <w:r w:rsidR="00775754" w:rsidRPr="00775754">
        <w:rPr>
          <w:rFonts w:ascii="Arial" w:hAnsi="Arial" w:cs="Arial"/>
          <w:sz w:val="24"/>
          <w:szCs w:val="24"/>
        </w:rPr>
        <w:t>lapangan menunjukkan bahwa para pengguna, terutama para pejabat publik pengelola pemerintahan (Kepala Daerah dan DPRD) banyak yang tidak mempunyai pemahaman terhadap laporan keuangan.</w:t>
      </w:r>
      <w:r>
        <w:rPr>
          <w:rFonts w:ascii="Arial" w:hAnsi="Arial" w:cs="Arial"/>
          <w:sz w:val="24"/>
          <w:szCs w:val="24"/>
        </w:rPr>
        <w:t xml:space="preserve"> </w:t>
      </w:r>
      <w:r w:rsidR="00775754" w:rsidRPr="00775754">
        <w:rPr>
          <w:rFonts w:ascii="Arial" w:hAnsi="Arial" w:cs="Arial"/>
          <w:sz w:val="24"/>
          <w:szCs w:val="24"/>
        </w:rPr>
        <w:t xml:space="preserve">Laporan keuangan hanya </w:t>
      </w:r>
      <w:r>
        <w:rPr>
          <w:rFonts w:ascii="Arial" w:hAnsi="Arial" w:cs="Arial"/>
          <w:sz w:val="24"/>
          <w:szCs w:val="24"/>
        </w:rPr>
        <w:t xml:space="preserve">secara formalitas digunakan sebagai dasar </w:t>
      </w:r>
      <w:r w:rsidR="00775754" w:rsidRPr="00775754">
        <w:rPr>
          <w:rFonts w:ascii="Arial" w:hAnsi="Arial" w:cs="Arial"/>
          <w:sz w:val="24"/>
          <w:szCs w:val="24"/>
        </w:rPr>
        <w:t>dalam memberikan pertanggungjawaban oleh kepala daerah dan menerima pertanggungjawaban oleh DPRD,</w:t>
      </w:r>
      <w:r>
        <w:rPr>
          <w:rFonts w:ascii="Arial" w:hAnsi="Arial" w:cs="Arial"/>
          <w:sz w:val="24"/>
          <w:szCs w:val="24"/>
        </w:rPr>
        <w:t xml:space="preserve"> </w:t>
      </w:r>
      <w:r w:rsidR="00775754" w:rsidRPr="00775754">
        <w:rPr>
          <w:rFonts w:ascii="Arial" w:hAnsi="Arial" w:cs="Arial"/>
          <w:sz w:val="24"/>
          <w:szCs w:val="24"/>
        </w:rPr>
        <w:t>sedangkan secara sub</w:t>
      </w:r>
      <w:r w:rsidR="00342892">
        <w:rPr>
          <w:rFonts w:ascii="Arial" w:hAnsi="Arial" w:cs="Arial"/>
          <w:sz w:val="24"/>
          <w:szCs w:val="24"/>
        </w:rPr>
        <w:t>s</w:t>
      </w:r>
      <w:r w:rsidR="00775754" w:rsidRPr="00775754">
        <w:rPr>
          <w:rFonts w:ascii="Arial" w:hAnsi="Arial" w:cs="Arial"/>
          <w:sz w:val="24"/>
          <w:szCs w:val="24"/>
        </w:rPr>
        <w:t>tansi,</w:t>
      </w:r>
      <w:r>
        <w:rPr>
          <w:rFonts w:ascii="Arial" w:hAnsi="Arial" w:cs="Arial"/>
          <w:sz w:val="24"/>
          <w:szCs w:val="24"/>
        </w:rPr>
        <w:t xml:space="preserve"> muatan informasi keuangan daerah yang disajikan dalam </w:t>
      </w:r>
      <w:r w:rsidR="00775754" w:rsidRPr="00775754">
        <w:rPr>
          <w:rFonts w:ascii="Arial" w:hAnsi="Arial" w:cs="Arial"/>
          <w:sz w:val="24"/>
          <w:szCs w:val="24"/>
        </w:rPr>
        <w:t>laporan keuangan belum</w:t>
      </w:r>
      <w:r>
        <w:rPr>
          <w:rFonts w:ascii="Arial" w:hAnsi="Arial" w:cs="Arial"/>
          <w:sz w:val="24"/>
          <w:szCs w:val="24"/>
        </w:rPr>
        <w:t xml:space="preserve"> </w:t>
      </w:r>
      <w:r w:rsidR="00775754" w:rsidRPr="00775754">
        <w:rPr>
          <w:rFonts w:ascii="Arial" w:hAnsi="Arial" w:cs="Arial"/>
          <w:sz w:val="24"/>
          <w:szCs w:val="24"/>
        </w:rPr>
        <w:t xml:space="preserve">mampu digali </w:t>
      </w:r>
      <w:r>
        <w:rPr>
          <w:rFonts w:ascii="Arial" w:hAnsi="Arial" w:cs="Arial"/>
          <w:sz w:val="24"/>
          <w:szCs w:val="24"/>
        </w:rPr>
        <w:t xml:space="preserve">sebagai dasar pengambian </w:t>
      </w:r>
      <w:r w:rsidR="00775754" w:rsidRPr="00775754">
        <w:rPr>
          <w:rFonts w:ascii="Arial" w:hAnsi="Arial" w:cs="Arial"/>
          <w:sz w:val="24"/>
          <w:szCs w:val="24"/>
        </w:rPr>
        <w:t>keputusan</w:t>
      </w:r>
      <w:r>
        <w:rPr>
          <w:rFonts w:ascii="Arial" w:hAnsi="Arial" w:cs="Arial"/>
          <w:sz w:val="24"/>
          <w:szCs w:val="24"/>
        </w:rPr>
        <w:t xml:space="preserve"> untuk perbaikan periode mandatang</w:t>
      </w:r>
      <w:r w:rsidR="00775754" w:rsidRPr="00775754">
        <w:rPr>
          <w:rFonts w:ascii="Arial" w:hAnsi="Arial" w:cs="Arial"/>
          <w:sz w:val="24"/>
          <w:szCs w:val="24"/>
        </w:rPr>
        <w:t>.</w:t>
      </w:r>
    </w:p>
    <w:p w:rsidR="008625C7" w:rsidRDefault="00775754" w:rsidP="00530CC4">
      <w:pPr>
        <w:pStyle w:val="ListParagraph"/>
        <w:numPr>
          <w:ilvl w:val="0"/>
          <w:numId w:val="26"/>
        </w:numPr>
        <w:autoSpaceDE w:val="0"/>
        <w:autoSpaceDN w:val="0"/>
        <w:adjustRightInd w:val="0"/>
        <w:spacing w:before="120" w:after="120" w:line="360" w:lineRule="auto"/>
        <w:ind w:left="426"/>
        <w:jc w:val="both"/>
        <w:rPr>
          <w:rFonts w:ascii="Arial" w:hAnsi="Arial" w:cs="Arial"/>
          <w:sz w:val="24"/>
          <w:szCs w:val="24"/>
        </w:rPr>
      </w:pPr>
      <w:r>
        <w:rPr>
          <w:rFonts w:ascii="Arial" w:hAnsi="Arial" w:cs="Arial"/>
          <w:sz w:val="24"/>
          <w:szCs w:val="24"/>
        </w:rPr>
        <w:t>Disisi lain,</w:t>
      </w:r>
      <w:r w:rsidR="00530CC4">
        <w:rPr>
          <w:rFonts w:ascii="Arial" w:hAnsi="Arial" w:cs="Arial"/>
          <w:sz w:val="24"/>
          <w:szCs w:val="24"/>
        </w:rPr>
        <w:t xml:space="preserve"> </w:t>
      </w:r>
      <w:r>
        <w:rPr>
          <w:rFonts w:ascii="Arial" w:hAnsi="Arial" w:cs="Arial"/>
          <w:sz w:val="24"/>
          <w:szCs w:val="24"/>
        </w:rPr>
        <w:t>laporan keuangan</w:t>
      </w:r>
      <w:r w:rsidR="008D77CB">
        <w:rPr>
          <w:rFonts w:ascii="Arial" w:hAnsi="Arial" w:cs="Arial"/>
          <w:sz w:val="24"/>
          <w:szCs w:val="24"/>
        </w:rPr>
        <w:t xml:space="preserve"> belum</w:t>
      </w:r>
      <w:r w:rsidR="00530CC4">
        <w:rPr>
          <w:rFonts w:ascii="Arial" w:hAnsi="Arial" w:cs="Arial"/>
          <w:sz w:val="24"/>
          <w:szCs w:val="24"/>
        </w:rPr>
        <w:t xml:space="preserve"> </w:t>
      </w:r>
      <w:r w:rsidR="008D77CB">
        <w:rPr>
          <w:rFonts w:ascii="Arial" w:hAnsi="Arial" w:cs="Arial"/>
          <w:sz w:val="24"/>
          <w:szCs w:val="24"/>
        </w:rPr>
        <w:t>memberikan informasi yang mudah difahami oleh pengguna.</w:t>
      </w:r>
      <w:r w:rsidR="00530CC4">
        <w:rPr>
          <w:rFonts w:ascii="Arial" w:hAnsi="Arial" w:cs="Arial"/>
          <w:sz w:val="24"/>
          <w:szCs w:val="24"/>
        </w:rPr>
        <w:t xml:space="preserve"> </w:t>
      </w:r>
      <w:r w:rsidR="008D77CB">
        <w:rPr>
          <w:rFonts w:ascii="Arial" w:hAnsi="Arial" w:cs="Arial"/>
          <w:sz w:val="24"/>
          <w:szCs w:val="24"/>
        </w:rPr>
        <w:t xml:space="preserve">Laporan keuangan lebih </w:t>
      </w:r>
      <w:r w:rsidR="00530CC4">
        <w:rPr>
          <w:rFonts w:ascii="Arial" w:hAnsi="Arial" w:cs="Arial"/>
          <w:sz w:val="24"/>
          <w:szCs w:val="24"/>
        </w:rPr>
        <w:t xml:space="preserve">dominan </w:t>
      </w:r>
      <w:r w:rsidR="008D77CB">
        <w:rPr>
          <w:rFonts w:ascii="Arial" w:hAnsi="Arial" w:cs="Arial"/>
          <w:sz w:val="24"/>
          <w:szCs w:val="24"/>
        </w:rPr>
        <w:t>menyajikan data</w:t>
      </w:r>
      <w:r w:rsidR="00530CC4">
        <w:rPr>
          <w:rFonts w:ascii="Arial" w:hAnsi="Arial" w:cs="Arial"/>
          <w:sz w:val="24"/>
          <w:szCs w:val="24"/>
        </w:rPr>
        <w:t xml:space="preserve"> </w:t>
      </w:r>
      <w:r w:rsidR="008D77CB">
        <w:rPr>
          <w:rFonts w:ascii="Arial" w:hAnsi="Arial" w:cs="Arial"/>
          <w:sz w:val="24"/>
          <w:szCs w:val="24"/>
        </w:rPr>
        <w:t>kuantitatif</w:t>
      </w:r>
      <w:r w:rsidR="008625C7">
        <w:rPr>
          <w:rFonts w:ascii="Arial" w:hAnsi="Arial" w:cs="Arial"/>
          <w:sz w:val="24"/>
          <w:szCs w:val="24"/>
        </w:rPr>
        <w:t xml:space="preserve"> yang disajikan dengan pendekatan dan bahasa akuntansi dan </w:t>
      </w:r>
      <w:r w:rsidR="008D77CB">
        <w:rPr>
          <w:rFonts w:ascii="Arial" w:hAnsi="Arial" w:cs="Arial"/>
          <w:sz w:val="24"/>
          <w:szCs w:val="24"/>
        </w:rPr>
        <w:t>belum disajikan dengan pendekatan bahasa manajerial</w:t>
      </w:r>
      <w:r w:rsidR="008625C7">
        <w:rPr>
          <w:rFonts w:ascii="Arial" w:hAnsi="Arial" w:cs="Arial"/>
          <w:sz w:val="24"/>
          <w:szCs w:val="24"/>
        </w:rPr>
        <w:t>.</w:t>
      </w:r>
      <w:r w:rsidR="008D77CB">
        <w:rPr>
          <w:rFonts w:ascii="Arial" w:hAnsi="Arial" w:cs="Arial"/>
          <w:sz w:val="24"/>
          <w:szCs w:val="24"/>
        </w:rPr>
        <w:t xml:space="preserve"> </w:t>
      </w:r>
      <w:r w:rsidR="008625C7">
        <w:rPr>
          <w:rFonts w:ascii="Arial" w:hAnsi="Arial" w:cs="Arial"/>
          <w:sz w:val="24"/>
          <w:szCs w:val="24"/>
        </w:rPr>
        <w:t>Oleh karena itu,</w:t>
      </w:r>
      <w:r w:rsidR="00342892">
        <w:rPr>
          <w:rFonts w:ascii="Arial" w:hAnsi="Arial" w:cs="Arial"/>
          <w:sz w:val="24"/>
          <w:szCs w:val="24"/>
        </w:rPr>
        <w:t xml:space="preserve"> </w:t>
      </w:r>
      <w:r w:rsidR="008625C7">
        <w:rPr>
          <w:rFonts w:ascii="Arial" w:hAnsi="Arial" w:cs="Arial"/>
          <w:sz w:val="24"/>
          <w:szCs w:val="24"/>
        </w:rPr>
        <w:t>perlu</w:t>
      </w:r>
      <w:r w:rsidR="00342892">
        <w:rPr>
          <w:rFonts w:ascii="Arial" w:hAnsi="Arial" w:cs="Arial"/>
          <w:sz w:val="24"/>
          <w:szCs w:val="24"/>
        </w:rPr>
        <w:t xml:space="preserve"> </w:t>
      </w:r>
      <w:r w:rsidR="008625C7">
        <w:rPr>
          <w:rFonts w:ascii="Arial" w:hAnsi="Arial" w:cs="Arial"/>
          <w:sz w:val="24"/>
          <w:szCs w:val="24"/>
        </w:rPr>
        <w:t>media penghubung yang dijadikan sarana antara bahasa akuntansi dengan bahasa manajerial, yaitu dengan melakukan analisis laporan keuangan,</w:t>
      </w:r>
      <w:r w:rsidR="00342892">
        <w:rPr>
          <w:rFonts w:ascii="Arial" w:hAnsi="Arial" w:cs="Arial"/>
          <w:sz w:val="24"/>
          <w:szCs w:val="24"/>
        </w:rPr>
        <w:t xml:space="preserve"> </w:t>
      </w:r>
      <w:r w:rsidR="008625C7">
        <w:rPr>
          <w:rFonts w:ascii="Arial" w:hAnsi="Arial" w:cs="Arial"/>
          <w:sz w:val="24"/>
          <w:szCs w:val="24"/>
        </w:rPr>
        <w:t>baik berupa analisis  per</w:t>
      </w:r>
      <w:r w:rsidR="00342892">
        <w:rPr>
          <w:rFonts w:ascii="Arial" w:hAnsi="Arial" w:cs="Arial"/>
          <w:sz w:val="24"/>
          <w:szCs w:val="24"/>
        </w:rPr>
        <w:t xml:space="preserve"> </w:t>
      </w:r>
      <w:r w:rsidR="008625C7">
        <w:rPr>
          <w:rFonts w:ascii="Arial" w:hAnsi="Arial" w:cs="Arial"/>
          <w:sz w:val="24"/>
          <w:szCs w:val="24"/>
        </w:rPr>
        <w:t>komponen</w:t>
      </w:r>
      <w:r w:rsidR="00342892">
        <w:rPr>
          <w:rFonts w:ascii="Arial" w:hAnsi="Arial" w:cs="Arial"/>
          <w:sz w:val="24"/>
          <w:szCs w:val="24"/>
        </w:rPr>
        <w:t xml:space="preserve"> </w:t>
      </w:r>
      <w:r w:rsidR="008625C7">
        <w:rPr>
          <w:rFonts w:ascii="Arial" w:hAnsi="Arial" w:cs="Arial"/>
          <w:sz w:val="24"/>
          <w:szCs w:val="24"/>
        </w:rPr>
        <w:t>laporan keuangan (analis</w:t>
      </w:r>
      <w:r w:rsidR="00342892">
        <w:rPr>
          <w:rFonts w:ascii="Arial" w:hAnsi="Arial" w:cs="Arial"/>
          <w:sz w:val="24"/>
          <w:szCs w:val="24"/>
        </w:rPr>
        <w:t xml:space="preserve">is </w:t>
      </w:r>
      <w:r w:rsidR="008625C7">
        <w:rPr>
          <w:rFonts w:ascii="Arial" w:hAnsi="Arial" w:cs="Arial"/>
          <w:sz w:val="24"/>
          <w:szCs w:val="24"/>
        </w:rPr>
        <w:t xml:space="preserve"> </w:t>
      </w:r>
      <w:r w:rsidR="00342892">
        <w:rPr>
          <w:rFonts w:ascii="Arial" w:hAnsi="Arial" w:cs="Arial"/>
          <w:sz w:val="24"/>
          <w:szCs w:val="24"/>
        </w:rPr>
        <w:t>r</w:t>
      </w:r>
      <w:r w:rsidR="008625C7">
        <w:rPr>
          <w:rFonts w:ascii="Arial" w:hAnsi="Arial" w:cs="Arial"/>
          <w:sz w:val="24"/>
          <w:szCs w:val="24"/>
        </w:rPr>
        <w:t>asio,</w:t>
      </w:r>
      <w:r w:rsidR="00342892">
        <w:rPr>
          <w:rFonts w:ascii="Arial" w:hAnsi="Arial" w:cs="Arial"/>
          <w:sz w:val="24"/>
          <w:szCs w:val="24"/>
        </w:rPr>
        <w:t xml:space="preserve"> </w:t>
      </w:r>
      <w:r w:rsidR="008625C7">
        <w:rPr>
          <w:rFonts w:ascii="Arial" w:hAnsi="Arial" w:cs="Arial"/>
          <w:sz w:val="24"/>
          <w:szCs w:val="24"/>
        </w:rPr>
        <w:t>analisis trend,</w:t>
      </w:r>
      <w:r w:rsidR="00342892">
        <w:rPr>
          <w:rFonts w:ascii="Arial" w:hAnsi="Arial" w:cs="Arial"/>
          <w:sz w:val="24"/>
          <w:szCs w:val="24"/>
        </w:rPr>
        <w:t xml:space="preserve"> </w:t>
      </w:r>
      <w:r w:rsidR="008625C7">
        <w:rPr>
          <w:rFonts w:ascii="Arial" w:hAnsi="Arial" w:cs="Arial"/>
          <w:sz w:val="24"/>
          <w:szCs w:val="24"/>
        </w:rPr>
        <w:t>dll)</w:t>
      </w:r>
      <w:r w:rsidR="00342892">
        <w:rPr>
          <w:rFonts w:ascii="Arial" w:hAnsi="Arial" w:cs="Arial"/>
          <w:sz w:val="24"/>
          <w:szCs w:val="24"/>
        </w:rPr>
        <w:t xml:space="preserve"> </w:t>
      </w:r>
      <w:r w:rsidR="008625C7">
        <w:rPr>
          <w:rFonts w:ascii="Arial" w:hAnsi="Arial" w:cs="Arial"/>
          <w:sz w:val="24"/>
          <w:szCs w:val="24"/>
        </w:rPr>
        <w:t>maupun analisis kinerja keuangan daerah yang meliputi tingkat keekonomisan, efektivitas dan efisiensi penggunaan sumber daya keuangan daerah.</w:t>
      </w:r>
    </w:p>
    <w:p w:rsidR="003B67E7" w:rsidRDefault="003B67E7" w:rsidP="003B67E7">
      <w:pPr>
        <w:pStyle w:val="ListParagraph"/>
        <w:autoSpaceDE w:val="0"/>
        <w:autoSpaceDN w:val="0"/>
        <w:adjustRightInd w:val="0"/>
        <w:spacing w:before="120" w:after="120" w:line="480" w:lineRule="auto"/>
        <w:ind w:left="426"/>
        <w:jc w:val="both"/>
        <w:rPr>
          <w:rFonts w:ascii="Arial" w:hAnsi="Arial" w:cs="Arial"/>
          <w:b/>
          <w:sz w:val="24"/>
          <w:szCs w:val="24"/>
        </w:rPr>
      </w:pPr>
    </w:p>
    <w:p w:rsidR="000300E5" w:rsidRPr="00530CC4" w:rsidRDefault="000300E5" w:rsidP="000300E5">
      <w:pPr>
        <w:pStyle w:val="ListParagraph"/>
        <w:numPr>
          <w:ilvl w:val="0"/>
          <w:numId w:val="1"/>
        </w:numPr>
        <w:autoSpaceDE w:val="0"/>
        <w:autoSpaceDN w:val="0"/>
        <w:adjustRightInd w:val="0"/>
        <w:spacing w:before="120" w:after="120" w:line="480" w:lineRule="auto"/>
        <w:ind w:left="426"/>
        <w:jc w:val="both"/>
        <w:rPr>
          <w:rFonts w:ascii="Arial" w:hAnsi="Arial" w:cs="Arial"/>
          <w:b/>
          <w:sz w:val="24"/>
          <w:szCs w:val="24"/>
        </w:rPr>
      </w:pPr>
      <w:r w:rsidRPr="00530CC4">
        <w:rPr>
          <w:rFonts w:ascii="Arial" w:hAnsi="Arial" w:cs="Arial"/>
          <w:b/>
          <w:sz w:val="24"/>
          <w:szCs w:val="24"/>
        </w:rPr>
        <w:t xml:space="preserve">Simpulan dan Saran </w:t>
      </w:r>
    </w:p>
    <w:p w:rsidR="0012744F" w:rsidRDefault="008D77CB" w:rsidP="00530CC4">
      <w:pPr>
        <w:pStyle w:val="ListParagraph"/>
        <w:numPr>
          <w:ilvl w:val="0"/>
          <w:numId w:val="27"/>
        </w:numPr>
        <w:autoSpaceDE w:val="0"/>
        <w:autoSpaceDN w:val="0"/>
        <w:adjustRightInd w:val="0"/>
        <w:spacing w:after="0" w:line="360" w:lineRule="auto"/>
        <w:ind w:left="426"/>
        <w:jc w:val="both"/>
        <w:rPr>
          <w:rFonts w:ascii="Arial" w:hAnsi="Arial" w:cs="Arial"/>
          <w:sz w:val="24"/>
          <w:szCs w:val="24"/>
        </w:rPr>
      </w:pPr>
      <w:r w:rsidRPr="006C5C55">
        <w:rPr>
          <w:rFonts w:ascii="Arial" w:hAnsi="Arial" w:cs="Arial"/>
          <w:sz w:val="24"/>
          <w:szCs w:val="24"/>
        </w:rPr>
        <w:t xml:space="preserve">Salah </w:t>
      </w:r>
      <w:r w:rsidR="0012744F" w:rsidRPr="006C5C55">
        <w:rPr>
          <w:rFonts w:ascii="Arial" w:hAnsi="Arial" w:cs="Arial"/>
          <w:sz w:val="24"/>
          <w:szCs w:val="24"/>
        </w:rPr>
        <w:t xml:space="preserve">satu peranan laporan keuagan adalah peran manajerial yang memberikan informasi keuangan bagi manajemen </w:t>
      </w:r>
      <w:r w:rsidR="0012744F" w:rsidRPr="006C5C55">
        <w:rPr>
          <w:rFonts w:ascii="Arial" w:hAnsi="Arial" w:cs="Arial"/>
          <w:color w:val="000000"/>
          <w:sz w:val="24"/>
          <w:szCs w:val="24"/>
        </w:rPr>
        <w:t xml:space="preserve">untuk mengevaluasi pelaksanaan serta memudahkan fungsi perencanaan, pengelolaan dan pengendalian atas </w:t>
      </w:r>
      <w:r w:rsidR="0012744F" w:rsidRPr="006C5C55">
        <w:rPr>
          <w:rFonts w:ascii="CenturyGothic" w:hAnsi="CenturyGothic" w:cs="CenturyGothic"/>
          <w:color w:val="000000"/>
          <w:sz w:val="24"/>
          <w:szCs w:val="24"/>
        </w:rPr>
        <w:t xml:space="preserve"> </w:t>
      </w:r>
      <w:r w:rsidR="0012744F" w:rsidRPr="006C5C55">
        <w:rPr>
          <w:rFonts w:ascii="Arial" w:hAnsi="Arial" w:cs="Arial"/>
          <w:color w:val="000000"/>
          <w:sz w:val="24"/>
          <w:szCs w:val="24"/>
        </w:rPr>
        <w:t>seluruh aset, kewajiban, dan ekuitas dana serta pengambilan keputusan pemerintah.</w:t>
      </w:r>
      <w:r w:rsidR="006C5C55">
        <w:rPr>
          <w:rFonts w:ascii="Arial" w:hAnsi="Arial" w:cs="Arial"/>
          <w:color w:val="000000"/>
          <w:sz w:val="24"/>
          <w:szCs w:val="24"/>
        </w:rPr>
        <w:t xml:space="preserve"> </w:t>
      </w:r>
      <w:r w:rsidR="00153052">
        <w:rPr>
          <w:rFonts w:ascii="Arial" w:hAnsi="Arial" w:cs="Arial"/>
          <w:sz w:val="24"/>
          <w:szCs w:val="24"/>
        </w:rPr>
        <w:t>Untuk memenuhi kebutuhan informasi keuangan bagi manajemen tersebut</w:t>
      </w:r>
      <w:r w:rsidR="0012744F" w:rsidRPr="006C5C55">
        <w:rPr>
          <w:rFonts w:ascii="Arial" w:hAnsi="Arial" w:cs="Arial"/>
          <w:sz w:val="24"/>
          <w:szCs w:val="24"/>
        </w:rPr>
        <w:t>,</w:t>
      </w:r>
      <w:r w:rsidR="00153052">
        <w:rPr>
          <w:rFonts w:ascii="Arial" w:hAnsi="Arial" w:cs="Arial"/>
          <w:sz w:val="24"/>
          <w:szCs w:val="24"/>
        </w:rPr>
        <w:t xml:space="preserve"> </w:t>
      </w:r>
      <w:r w:rsidR="0012744F" w:rsidRPr="006C5C55">
        <w:rPr>
          <w:rFonts w:ascii="Arial" w:hAnsi="Arial" w:cs="Arial"/>
          <w:sz w:val="24"/>
          <w:szCs w:val="24"/>
        </w:rPr>
        <w:t>laporan keuangan disusun dalam bentuk dan format yang memudahkan untuk</w:t>
      </w:r>
      <w:r w:rsidR="006C5C55" w:rsidRPr="006C5C55">
        <w:rPr>
          <w:rFonts w:ascii="Arial" w:hAnsi="Arial" w:cs="Arial"/>
          <w:sz w:val="24"/>
          <w:szCs w:val="24"/>
        </w:rPr>
        <w:t xml:space="preserve"> </w:t>
      </w:r>
      <w:r w:rsidR="0012744F" w:rsidRPr="006C5C55">
        <w:rPr>
          <w:rFonts w:ascii="Arial" w:hAnsi="Arial" w:cs="Arial"/>
          <w:sz w:val="24"/>
          <w:szCs w:val="24"/>
        </w:rPr>
        <w:t>memberikan gambaran posisi keuangan, kewajiban dan ekuitas pemerintah daerah.</w:t>
      </w:r>
      <w:r w:rsidR="006C5C55" w:rsidRPr="006C5C55">
        <w:rPr>
          <w:rFonts w:ascii="Arial" w:hAnsi="Arial" w:cs="Arial"/>
          <w:sz w:val="24"/>
          <w:szCs w:val="24"/>
        </w:rPr>
        <w:t xml:space="preserve"> Komponen laporan keuangan </w:t>
      </w:r>
      <w:r w:rsidR="003C3232">
        <w:rPr>
          <w:rFonts w:ascii="Arial" w:hAnsi="Arial" w:cs="Arial"/>
          <w:sz w:val="24"/>
          <w:szCs w:val="24"/>
        </w:rPr>
        <w:t xml:space="preserve">tersebut </w:t>
      </w:r>
      <w:r w:rsidR="006C5C55" w:rsidRPr="006C5C55">
        <w:rPr>
          <w:rFonts w:ascii="Arial" w:hAnsi="Arial" w:cs="Arial"/>
          <w:sz w:val="24"/>
          <w:szCs w:val="24"/>
        </w:rPr>
        <w:t xml:space="preserve">meliputi </w:t>
      </w:r>
      <w:r w:rsidR="0012744F" w:rsidRPr="006C5C55">
        <w:rPr>
          <w:rFonts w:ascii="Arial" w:hAnsi="Arial" w:cs="Arial"/>
          <w:sz w:val="24"/>
          <w:szCs w:val="24"/>
        </w:rPr>
        <w:t xml:space="preserve"> </w:t>
      </w:r>
      <w:r w:rsidR="006C5C55">
        <w:rPr>
          <w:rFonts w:ascii="Arial" w:hAnsi="Arial" w:cs="Arial"/>
          <w:sz w:val="24"/>
          <w:szCs w:val="24"/>
        </w:rPr>
        <w:t>laporan realisasi anggaran</w:t>
      </w:r>
      <w:r w:rsidR="003C3232">
        <w:rPr>
          <w:rFonts w:ascii="Arial" w:hAnsi="Arial" w:cs="Arial"/>
          <w:sz w:val="24"/>
          <w:szCs w:val="24"/>
        </w:rPr>
        <w:t xml:space="preserve"> (LRA)</w:t>
      </w:r>
      <w:r w:rsidR="006C5C55">
        <w:rPr>
          <w:rFonts w:ascii="Arial" w:hAnsi="Arial" w:cs="Arial"/>
          <w:sz w:val="24"/>
          <w:szCs w:val="24"/>
        </w:rPr>
        <w:t xml:space="preserve">, </w:t>
      </w:r>
      <w:r w:rsidR="008E1FD9">
        <w:rPr>
          <w:rFonts w:ascii="Arial" w:hAnsi="Arial" w:cs="Arial"/>
          <w:sz w:val="24"/>
          <w:szCs w:val="24"/>
        </w:rPr>
        <w:t xml:space="preserve">neraca, </w:t>
      </w:r>
      <w:r w:rsidR="003C3232">
        <w:rPr>
          <w:rFonts w:ascii="Arial" w:hAnsi="Arial" w:cs="Arial"/>
          <w:sz w:val="24"/>
          <w:szCs w:val="24"/>
        </w:rPr>
        <w:t>L</w:t>
      </w:r>
      <w:r w:rsidR="008E1FD9">
        <w:rPr>
          <w:rFonts w:ascii="Arial" w:hAnsi="Arial" w:cs="Arial"/>
          <w:sz w:val="24"/>
          <w:szCs w:val="24"/>
        </w:rPr>
        <w:t xml:space="preserve">aporan </w:t>
      </w:r>
      <w:r w:rsidR="003C3232">
        <w:rPr>
          <w:rFonts w:ascii="Arial" w:hAnsi="Arial" w:cs="Arial"/>
          <w:sz w:val="24"/>
          <w:szCs w:val="24"/>
        </w:rPr>
        <w:t>A</w:t>
      </w:r>
      <w:r w:rsidR="008E1FD9">
        <w:rPr>
          <w:rFonts w:ascii="Arial" w:hAnsi="Arial" w:cs="Arial"/>
          <w:sz w:val="24"/>
          <w:szCs w:val="24"/>
        </w:rPr>
        <w:t xml:space="preserve">rus </w:t>
      </w:r>
      <w:r w:rsidR="003C3232">
        <w:rPr>
          <w:rFonts w:ascii="Arial" w:hAnsi="Arial" w:cs="Arial"/>
          <w:sz w:val="24"/>
          <w:szCs w:val="24"/>
        </w:rPr>
        <w:t>K</w:t>
      </w:r>
      <w:r w:rsidR="008E1FD9">
        <w:rPr>
          <w:rFonts w:ascii="Arial" w:hAnsi="Arial" w:cs="Arial"/>
          <w:sz w:val="24"/>
          <w:szCs w:val="24"/>
        </w:rPr>
        <w:t>as</w:t>
      </w:r>
      <w:r w:rsidR="003C3232">
        <w:rPr>
          <w:rFonts w:ascii="Arial" w:hAnsi="Arial" w:cs="Arial"/>
          <w:sz w:val="24"/>
          <w:szCs w:val="24"/>
        </w:rPr>
        <w:t xml:space="preserve"> (LAK)</w:t>
      </w:r>
      <w:r w:rsidR="008E1FD9">
        <w:rPr>
          <w:rFonts w:ascii="Arial" w:hAnsi="Arial" w:cs="Arial"/>
          <w:sz w:val="24"/>
          <w:szCs w:val="24"/>
        </w:rPr>
        <w:t xml:space="preserve">, dan </w:t>
      </w:r>
      <w:r w:rsidR="003C3232">
        <w:rPr>
          <w:rFonts w:ascii="Arial" w:hAnsi="Arial" w:cs="Arial"/>
          <w:sz w:val="24"/>
          <w:szCs w:val="24"/>
        </w:rPr>
        <w:t>C</w:t>
      </w:r>
      <w:r w:rsidR="008E1FD9">
        <w:rPr>
          <w:rFonts w:ascii="Arial" w:hAnsi="Arial" w:cs="Arial"/>
          <w:sz w:val="24"/>
          <w:szCs w:val="24"/>
        </w:rPr>
        <w:t xml:space="preserve">atatan </w:t>
      </w:r>
      <w:r w:rsidR="003C3232">
        <w:rPr>
          <w:rFonts w:ascii="Arial" w:hAnsi="Arial" w:cs="Arial"/>
          <w:sz w:val="24"/>
          <w:szCs w:val="24"/>
        </w:rPr>
        <w:t>a</w:t>
      </w:r>
      <w:r w:rsidR="008E1FD9">
        <w:rPr>
          <w:rFonts w:ascii="Arial" w:hAnsi="Arial" w:cs="Arial"/>
          <w:sz w:val="24"/>
          <w:szCs w:val="24"/>
        </w:rPr>
        <w:t xml:space="preserve">tas </w:t>
      </w:r>
      <w:r w:rsidR="003C3232">
        <w:rPr>
          <w:rFonts w:ascii="Arial" w:hAnsi="Arial" w:cs="Arial"/>
          <w:sz w:val="24"/>
          <w:szCs w:val="24"/>
        </w:rPr>
        <w:t>L</w:t>
      </w:r>
      <w:r w:rsidR="008E1FD9">
        <w:rPr>
          <w:rFonts w:ascii="Arial" w:hAnsi="Arial" w:cs="Arial"/>
          <w:sz w:val="24"/>
          <w:szCs w:val="24"/>
        </w:rPr>
        <w:t xml:space="preserve">aporan </w:t>
      </w:r>
      <w:r w:rsidR="003C3232">
        <w:rPr>
          <w:rFonts w:ascii="Arial" w:hAnsi="Arial" w:cs="Arial"/>
          <w:sz w:val="24"/>
          <w:szCs w:val="24"/>
        </w:rPr>
        <w:t>K</w:t>
      </w:r>
      <w:r w:rsidR="008E1FD9">
        <w:rPr>
          <w:rFonts w:ascii="Arial" w:hAnsi="Arial" w:cs="Arial"/>
          <w:sz w:val="24"/>
          <w:szCs w:val="24"/>
        </w:rPr>
        <w:t>euangan</w:t>
      </w:r>
      <w:r w:rsidR="003C3232">
        <w:rPr>
          <w:rFonts w:ascii="Arial" w:hAnsi="Arial" w:cs="Arial"/>
          <w:sz w:val="24"/>
          <w:szCs w:val="24"/>
        </w:rPr>
        <w:t xml:space="preserve"> (CaLK)</w:t>
      </w:r>
      <w:r w:rsidR="008E1FD9">
        <w:rPr>
          <w:rFonts w:ascii="Arial" w:hAnsi="Arial" w:cs="Arial"/>
          <w:sz w:val="24"/>
          <w:szCs w:val="24"/>
        </w:rPr>
        <w:t>.</w:t>
      </w:r>
    </w:p>
    <w:p w:rsidR="00530CC4" w:rsidRDefault="00530CC4" w:rsidP="00530CC4">
      <w:pPr>
        <w:pStyle w:val="ListParagraph"/>
        <w:autoSpaceDE w:val="0"/>
        <w:autoSpaceDN w:val="0"/>
        <w:adjustRightInd w:val="0"/>
        <w:spacing w:after="0" w:line="360" w:lineRule="auto"/>
        <w:ind w:left="426"/>
        <w:jc w:val="both"/>
        <w:rPr>
          <w:rFonts w:ascii="Arial" w:hAnsi="Arial" w:cs="Arial"/>
          <w:sz w:val="24"/>
          <w:szCs w:val="24"/>
        </w:rPr>
      </w:pPr>
    </w:p>
    <w:p w:rsidR="00153052" w:rsidRDefault="00153052" w:rsidP="00530CC4">
      <w:pPr>
        <w:pStyle w:val="ListParagraph"/>
        <w:numPr>
          <w:ilvl w:val="0"/>
          <w:numId w:val="27"/>
        </w:num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lastRenderedPageBreak/>
        <w:t xml:space="preserve">Efektivitas laporan keuangan dalam </w:t>
      </w:r>
      <w:r w:rsidR="003C3232">
        <w:rPr>
          <w:rFonts w:ascii="Arial" w:hAnsi="Arial" w:cs="Arial"/>
          <w:sz w:val="24"/>
          <w:szCs w:val="24"/>
        </w:rPr>
        <w:t xml:space="preserve">mendukung </w:t>
      </w:r>
      <w:r>
        <w:rPr>
          <w:rFonts w:ascii="Arial" w:hAnsi="Arial" w:cs="Arial"/>
          <w:sz w:val="24"/>
          <w:szCs w:val="24"/>
        </w:rPr>
        <w:t>pengambilan keputusan manajerial bagi pejabat publik daerah (</w:t>
      </w:r>
      <w:r w:rsidR="003C3232">
        <w:rPr>
          <w:rFonts w:ascii="Arial" w:hAnsi="Arial" w:cs="Arial"/>
          <w:sz w:val="24"/>
          <w:szCs w:val="24"/>
        </w:rPr>
        <w:t>K</w:t>
      </w:r>
      <w:r>
        <w:rPr>
          <w:rFonts w:ascii="Arial" w:hAnsi="Arial" w:cs="Arial"/>
          <w:sz w:val="24"/>
          <w:szCs w:val="24"/>
        </w:rPr>
        <w:t xml:space="preserve">epala </w:t>
      </w:r>
      <w:r w:rsidR="003C3232">
        <w:rPr>
          <w:rFonts w:ascii="Arial" w:hAnsi="Arial" w:cs="Arial"/>
          <w:sz w:val="24"/>
          <w:szCs w:val="24"/>
        </w:rPr>
        <w:t>D</w:t>
      </w:r>
      <w:r>
        <w:rPr>
          <w:rFonts w:ascii="Arial" w:hAnsi="Arial" w:cs="Arial"/>
          <w:sz w:val="24"/>
          <w:szCs w:val="24"/>
        </w:rPr>
        <w:t xml:space="preserve">aerah dan DPRD) sangat tergantung pada kualitas informasi </w:t>
      </w:r>
      <w:r w:rsidR="003C3232">
        <w:rPr>
          <w:rFonts w:ascii="Arial" w:hAnsi="Arial" w:cs="Arial"/>
          <w:sz w:val="24"/>
          <w:szCs w:val="24"/>
        </w:rPr>
        <w:t xml:space="preserve">(karakterisitik kualitatif) </w:t>
      </w:r>
      <w:r>
        <w:rPr>
          <w:rFonts w:ascii="Arial" w:hAnsi="Arial" w:cs="Arial"/>
          <w:sz w:val="24"/>
          <w:szCs w:val="24"/>
        </w:rPr>
        <w:t>yang disajikan</w:t>
      </w:r>
      <w:r w:rsidR="003C3232">
        <w:rPr>
          <w:rFonts w:ascii="Arial" w:hAnsi="Arial" w:cs="Arial"/>
          <w:sz w:val="24"/>
          <w:szCs w:val="24"/>
        </w:rPr>
        <w:t>nya. Karakt</w:t>
      </w:r>
      <w:r>
        <w:rPr>
          <w:rFonts w:ascii="Arial" w:hAnsi="Arial" w:cs="Arial"/>
          <w:sz w:val="24"/>
          <w:szCs w:val="24"/>
        </w:rPr>
        <w:t xml:space="preserve">erisitik kualitatif informasi tersebut meliputi  </w:t>
      </w:r>
      <w:r w:rsidR="003C3232">
        <w:rPr>
          <w:rFonts w:ascii="Arial" w:hAnsi="Arial" w:cs="Arial"/>
          <w:sz w:val="24"/>
          <w:szCs w:val="24"/>
        </w:rPr>
        <w:t xml:space="preserve">karakterisitik </w:t>
      </w:r>
      <w:r>
        <w:rPr>
          <w:rFonts w:ascii="Arial" w:hAnsi="Arial" w:cs="Arial"/>
          <w:sz w:val="24"/>
          <w:szCs w:val="24"/>
        </w:rPr>
        <w:t>relevan,</w:t>
      </w:r>
      <w:r w:rsidR="003C3232">
        <w:rPr>
          <w:rFonts w:ascii="Arial" w:hAnsi="Arial" w:cs="Arial"/>
          <w:sz w:val="24"/>
          <w:szCs w:val="24"/>
        </w:rPr>
        <w:t xml:space="preserve"> </w:t>
      </w:r>
      <w:r>
        <w:rPr>
          <w:rFonts w:ascii="Arial" w:hAnsi="Arial" w:cs="Arial"/>
          <w:sz w:val="24"/>
          <w:szCs w:val="24"/>
        </w:rPr>
        <w:t>andal, dapat diperbandingkan dan dapat dipahami.</w:t>
      </w:r>
    </w:p>
    <w:p w:rsidR="008E1FD9" w:rsidRDefault="00727942" w:rsidP="003C3232">
      <w:pPr>
        <w:pStyle w:val="ListParagraph"/>
        <w:numPr>
          <w:ilvl w:val="0"/>
          <w:numId w:val="13"/>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Karakteristik relevan terpenuhi apabila informasi dapat mempengaruhi pengambilan keputusan pengguna</w:t>
      </w:r>
    </w:p>
    <w:p w:rsidR="00153052" w:rsidRPr="00727942" w:rsidRDefault="00727942" w:rsidP="00530CC4">
      <w:pPr>
        <w:pStyle w:val="ListParagraph"/>
        <w:numPr>
          <w:ilvl w:val="0"/>
          <w:numId w:val="13"/>
        </w:numPr>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 xml:space="preserve">Karakterisitik keandalan informasi apabila </w:t>
      </w:r>
      <w:r w:rsidR="00153052" w:rsidRPr="00727942">
        <w:rPr>
          <w:rFonts w:ascii="Arial" w:hAnsi="Arial" w:cs="Arial"/>
          <w:sz w:val="24"/>
          <w:szCs w:val="24"/>
        </w:rPr>
        <w:t xml:space="preserve">Informasi keuangan bebas dari pengertian yang menyesatkan dan kesalahan material, menyajikan setiap fakta secara jujur, serta dapat diverifikasi. </w:t>
      </w:r>
    </w:p>
    <w:p w:rsidR="00727942" w:rsidRPr="00727942" w:rsidRDefault="00153052" w:rsidP="00530CC4">
      <w:pPr>
        <w:pStyle w:val="ListParagraph"/>
        <w:numPr>
          <w:ilvl w:val="0"/>
          <w:numId w:val="13"/>
        </w:numPr>
        <w:autoSpaceDE w:val="0"/>
        <w:autoSpaceDN w:val="0"/>
        <w:adjustRightInd w:val="0"/>
        <w:spacing w:after="0" w:line="360" w:lineRule="auto"/>
        <w:ind w:left="851"/>
        <w:jc w:val="both"/>
        <w:rPr>
          <w:rFonts w:ascii="Arial" w:hAnsi="Arial" w:cs="Arial"/>
          <w:sz w:val="24"/>
          <w:szCs w:val="24"/>
        </w:rPr>
      </w:pPr>
      <w:r w:rsidRPr="00727942">
        <w:rPr>
          <w:rFonts w:ascii="Arial" w:hAnsi="Arial" w:cs="Arial"/>
          <w:sz w:val="24"/>
          <w:szCs w:val="24"/>
        </w:rPr>
        <w:t>Informasi akan lebih berguna jika dapat dibandingkan dengan laporan keuangan periode</w:t>
      </w:r>
      <w:r w:rsidR="00727942" w:rsidRPr="00727942">
        <w:rPr>
          <w:rFonts w:ascii="Arial" w:hAnsi="Arial" w:cs="Arial"/>
          <w:sz w:val="24"/>
          <w:szCs w:val="24"/>
        </w:rPr>
        <w:t>, baik secara internal maupun eksternal</w:t>
      </w:r>
    </w:p>
    <w:p w:rsidR="00153052" w:rsidRPr="00E844CC" w:rsidRDefault="00153052" w:rsidP="00530CC4">
      <w:pPr>
        <w:pStyle w:val="ListParagraph"/>
        <w:numPr>
          <w:ilvl w:val="0"/>
          <w:numId w:val="13"/>
        </w:numPr>
        <w:autoSpaceDE w:val="0"/>
        <w:autoSpaceDN w:val="0"/>
        <w:adjustRightInd w:val="0"/>
        <w:spacing w:after="0" w:line="360" w:lineRule="auto"/>
        <w:ind w:left="851"/>
        <w:jc w:val="both"/>
        <w:rPr>
          <w:rFonts w:ascii="Arial" w:hAnsi="Arial" w:cs="Arial"/>
          <w:color w:val="000000"/>
          <w:sz w:val="24"/>
          <w:szCs w:val="24"/>
        </w:rPr>
      </w:pPr>
      <w:r w:rsidRPr="00727942">
        <w:rPr>
          <w:rFonts w:ascii="Arial" w:hAnsi="Arial" w:cs="Arial"/>
          <w:sz w:val="24"/>
          <w:szCs w:val="24"/>
        </w:rPr>
        <w:t xml:space="preserve">Informasi </w:t>
      </w:r>
      <w:r w:rsidR="00727942" w:rsidRPr="00727942">
        <w:rPr>
          <w:rFonts w:ascii="Arial" w:hAnsi="Arial" w:cs="Arial"/>
          <w:sz w:val="24"/>
          <w:szCs w:val="24"/>
        </w:rPr>
        <w:t xml:space="preserve">akan bermanfaat apabila </w:t>
      </w:r>
      <w:r w:rsidRPr="00727942">
        <w:rPr>
          <w:rFonts w:ascii="Arial" w:hAnsi="Arial" w:cs="Arial"/>
          <w:sz w:val="24"/>
          <w:szCs w:val="24"/>
        </w:rPr>
        <w:t>dapat dipahami oleh pengguna</w:t>
      </w:r>
      <w:r w:rsidR="00727942" w:rsidRPr="00727942">
        <w:rPr>
          <w:rFonts w:ascii="Arial" w:hAnsi="Arial" w:cs="Arial"/>
          <w:sz w:val="24"/>
          <w:szCs w:val="24"/>
        </w:rPr>
        <w:t>.</w:t>
      </w:r>
      <w:r w:rsidR="00342892">
        <w:rPr>
          <w:rFonts w:ascii="Arial" w:hAnsi="Arial" w:cs="Arial"/>
          <w:sz w:val="24"/>
          <w:szCs w:val="24"/>
        </w:rPr>
        <w:t xml:space="preserve"> U</w:t>
      </w:r>
      <w:r w:rsidR="00727942" w:rsidRPr="00727942">
        <w:rPr>
          <w:rFonts w:ascii="Arial" w:hAnsi="Arial" w:cs="Arial"/>
          <w:sz w:val="24"/>
          <w:szCs w:val="24"/>
        </w:rPr>
        <w:t xml:space="preserve">ntuk itu informasi  keuangan harus dinyatakan </w:t>
      </w:r>
      <w:r w:rsidRPr="00727942">
        <w:rPr>
          <w:rFonts w:ascii="Arial" w:hAnsi="Arial" w:cs="Arial"/>
          <w:sz w:val="24"/>
          <w:szCs w:val="24"/>
        </w:rPr>
        <w:t>dalam bentuk serta istilah yang  disesuaikan dengan batas pemahaman para pengguna</w:t>
      </w:r>
      <w:r w:rsidR="00727942" w:rsidRPr="00727942">
        <w:rPr>
          <w:rFonts w:ascii="Arial" w:hAnsi="Arial" w:cs="Arial"/>
          <w:sz w:val="24"/>
          <w:szCs w:val="24"/>
        </w:rPr>
        <w:t xml:space="preserve"> dan disisi lain, </w:t>
      </w:r>
      <w:r w:rsidRPr="00727942">
        <w:rPr>
          <w:rFonts w:ascii="Arial" w:hAnsi="Arial" w:cs="Arial"/>
          <w:sz w:val="24"/>
          <w:szCs w:val="24"/>
        </w:rPr>
        <w:t xml:space="preserve">pengguna diasumsikan memiliki pengetahuan yang memadai </w:t>
      </w:r>
      <w:r w:rsidR="00727942" w:rsidRPr="00727942">
        <w:rPr>
          <w:rFonts w:ascii="Arial" w:hAnsi="Arial" w:cs="Arial"/>
          <w:sz w:val="24"/>
          <w:szCs w:val="24"/>
        </w:rPr>
        <w:t xml:space="preserve">untuk memahami </w:t>
      </w:r>
      <w:r w:rsidRPr="00727942">
        <w:rPr>
          <w:rFonts w:ascii="Arial" w:hAnsi="Arial" w:cs="Arial"/>
          <w:sz w:val="24"/>
          <w:szCs w:val="24"/>
        </w:rPr>
        <w:t>informasi</w:t>
      </w:r>
      <w:r w:rsidRPr="00E844CC">
        <w:rPr>
          <w:rFonts w:ascii="Arial" w:hAnsi="Arial" w:cs="Arial"/>
          <w:color w:val="000000"/>
          <w:sz w:val="24"/>
          <w:szCs w:val="24"/>
        </w:rPr>
        <w:t xml:space="preserve"> </w:t>
      </w:r>
      <w:r w:rsidR="00727942">
        <w:rPr>
          <w:rFonts w:ascii="Arial" w:hAnsi="Arial" w:cs="Arial"/>
          <w:color w:val="000000"/>
          <w:sz w:val="24"/>
          <w:szCs w:val="24"/>
        </w:rPr>
        <w:t>keuangan yang disajikan</w:t>
      </w:r>
      <w:r w:rsidRPr="00E844CC">
        <w:rPr>
          <w:rFonts w:ascii="Arial" w:hAnsi="Arial" w:cs="Arial"/>
          <w:color w:val="000000"/>
          <w:sz w:val="24"/>
          <w:szCs w:val="24"/>
        </w:rPr>
        <w:t>.</w:t>
      </w:r>
    </w:p>
    <w:p w:rsidR="00530CC4" w:rsidRDefault="00530CC4" w:rsidP="00530CC4">
      <w:pPr>
        <w:pStyle w:val="ListParagraph"/>
        <w:autoSpaceDE w:val="0"/>
        <w:autoSpaceDN w:val="0"/>
        <w:adjustRightInd w:val="0"/>
        <w:spacing w:after="0" w:line="360" w:lineRule="auto"/>
        <w:jc w:val="both"/>
        <w:rPr>
          <w:rFonts w:ascii="Arial" w:hAnsi="Arial" w:cs="Arial"/>
          <w:sz w:val="24"/>
          <w:szCs w:val="24"/>
        </w:rPr>
      </w:pPr>
    </w:p>
    <w:p w:rsidR="00F81A3F" w:rsidRDefault="00727942" w:rsidP="00530CC4">
      <w:pPr>
        <w:pStyle w:val="ListParagraph"/>
        <w:numPr>
          <w:ilvl w:val="0"/>
          <w:numId w:val="27"/>
        </w:numPr>
        <w:autoSpaceDE w:val="0"/>
        <w:autoSpaceDN w:val="0"/>
        <w:adjustRightInd w:val="0"/>
        <w:spacing w:after="0" w:line="360" w:lineRule="auto"/>
        <w:ind w:left="426"/>
        <w:jc w:val="both"/>
        <w:rPr>
          <w:rFonts w:ascii="Arial" w:hAnsi="Arial" w:cs="Arial"/>
          <w:sz w:val="24"/>
          <w:szCs w:val="24"/>
        </w:rPr>
      </w:pPr>
      <w:r>
        <w:rPr>
          <w:rFonts w:ascii="Arial" w:hAnsi="Arial" w:cs="Arial"/>
          <w:sz w:val="24"/>
          <w:szCs w:val="24"/>
        </w:rPr>
        <w:t>Hingga saat ini, Laporan Keuangan Pemerintah Daerah (LKPD) belum efektif dalam memberikan informasi keuangan sebagai dasar pengambilan keputusan bagi manajemen publik di daerah (Kepala Daerah dan DPR). Kualitas informasi keuangan dalam</w:t>
      </w:r>
      <w:r w:rsidR="00340595">
        <w:rPr>
          <w:rFonts w:ascii="Arial" w:hAnsi="Arial" w:cs="Arial"/>
          <w:sz w:val="24"/>
          <w:szCs w:val="24"/>
        </w:rPr>
        <w:t xml:space="preserve"> </w:t>
      </w:r>
      <w:r>
        <w:rPr>
          <w:rFonts w:ascii="Arial" w:hAnsi="Arial" w:cs="Arial"/>
          <w:sz w:val="24"/>
          <w:szCs w:val="24"/>
        </w:rPr>
        <w:t xml:space="preserve">LKPD belum memenuhi </w:t>
      </w:r>
      <w:r w:rsidR="003C3232">
        <w:rPr>
          <w:rFonts w:ascii="Arial" w:hAnsi="Arial" w:cs="Arial"/>
          <w:sz w:val="24"/>
          <w:szCs w:val="24"/>
        </w:rPr>
        <w:t xml:space="preserve">karakterisitik </w:t>
      </w:r>
      <w:r>
        <w:rPr>
          <w:rFonts w:ascii="Arial" w:hAnsi="Arial" w:cs="Arial"/>
          <w:sz w:val="24"/>
          <w:szCs w:val="24"/>
        </w:rPr>
        <w:t>relevan,</w:t>
      </w:r>
      <w:r w:rsidR="003C3232">
        <w:rPr>
          <w:rFonts w:ascii="Arial" w:hAnsi="Arial" w:cs="Arial"/>
          <w:sz w:val="24"/>
          <w:szCs w:val="24"/>
        </w:rPr>
        <w:t xml:space="preserve"> </w:t>
      </w:r>
      <w:r>
        <w:rPr>
          <w:rFonts w:ascii="Arial" w:hAnsi="Arial" w:cs="Arial"/>
          <w:sz w:val="24"/>
          <w:szCs w:val="24"/>
        </w:rPr>
        <w:t>andal, dapat diperbandingkan dan dipahami.</w:t>
      </w:r>
    </w:p>
    <w:p w:rsidR="00340595" w:rsidRDefault="00340595" w:rsidP="00530CC4">
      <w:pPr>
        <w:pStyle w:val="ListParagraph"/>
        <w:numPr>
          <w:ilvl w:val="0"/>
          <w:numId w:val="13"/>
        </w:numPr>
        <w:autoSpaceDE w:val="0"/>
        <w:autoSpaceDN w:val="0"/>
        <w:adjustRightInd w:val="0"/>
        <w:spacing w:after="0" w:line="360" w:lineRule="auto"/>
        <w:ind w:left="851"/>
        <w:jc w:val="both"/>
        <w:rPr>
          <w:rFonts w:ascii="Arial" w:hAnsi="Arial" w:cs="Arial"/>
          <w:sz w:val="24"/>
          <w:szCs w:val="24"/>
        </w:rPr>
      </w:pPr>
      <w:r w:rsidRPr="00530CC4">
        <w:rPr>
          <w:rFonts w:ascii="Arial" w:hAnsi="Arial" w:cs="Arial"/>
          <w:b/>
          <w:sz w:val="24"/>
          <w:szCs w:val="24"/>
        </w:rPr>
        <w:t>Relevansi :</w:t>
      </w:r>
      <w:r>
        <w:rPr>
          <w:rFonts w:ascii="Arial" w:hAnsi="Arial" w:cs="Arial"/>
          <w:sz w:val="24"/>
          <w:szCs w:val="24"/>
        </w:rPr>
        <w:t xml:space="preserve"> </w:t>
      </w:r>
      <w:r w:rsidR="00727942">
        <w:rPr>
          <w:rFonts w:ascii="Arial" w:hAnsi="Arial" w:cs="Arial"/>
          <w:sz w:val="24"/>
          <w:szCs w:val="24"/>
        </w:rPr>
        <w:t xml:space="preserve">secara kuantitatif, informasi keuangan </w:t>
      </w:r>
      <w:r>
        <w:rPr>
          <w:rFonts w:ascii="Arial" w:hAnsi="Arial" w:cs="Arial"/>
          <w:sz w:val="24"/>
          <w:szCs w:val="24"/>
        </w:rPr>
        <w:t xml:space="preserve">telah </w:t>
      </w:r>
      <w:r w:rsidR="00727942">
        <w:rPr>
          <w:rFonts w:ascii="Arial" w:hAnsi="Arial" w:cs="Arial"/>
          <w:sz w:val="24"/>
          <w:szCs w:val="24"/>
        </w:rPr>
        <w:t xml:space="preserve">disajikan </w:t>
      </w:r>
      <w:r>
        <w:rPr>
          <w:rFonts w:ascii="Arial" w:hAnsi="Arial" w:cs="Arial"/>
          <w:sz w:val="24"/>
          <w:szCs w:val="24"/>
        </w:rPr>
        <w:t>dalam laporan realisasi anggaran, neraca dan laporan arus kas melalui sistem akuntansi pemerintah daerah yang akurat. Namun demikian, informasi kuantitatif ini belum dapat digunakan sebagai dasar pengambilan keputusan manajerial, karena kurang didukung dengan informasi kualitatif yang seharusnya dapat disajikan secara paripurna (</w:t>
      </w:r>
      <w:r w:rsidRPr="003C3232">
        <w:rPr>
          <w:rFonts w:ascii="Arial" w:hAnsi="Arial" w:cs="Arial"/>
          <w:i/>
          <w:sz w:val="24"/>
          <w:szCs w:val="24"/>
        </w:rPr>
        <w:t>full disclosure presentation</w:t>
      </w:r>
      <w:r>
        <w:rPr>
          <w:rFonts w:ascii="Arial" w:hAnsi="Arial" w:cs="Arial"/>
          <w:sz w:val="24"/>
          <w:szCs w:val="24"/>
        </w:rPr>
        <w:t>) dalam Catatan Atas Laporan Keuangan. Informasi keuangan yang disajikan dalam CALK hanya memuat rincian data kuantitatif dan belum memberikan informasi</w:t>
      </w:r>
      <w:r w:rsidR="003C3232">
        <w:rPr>
          <w:rFonts w:ascii="Arial" w:hAnsi="Arial" w:cs="Arial"/>
          <w:sz w:val="24"/>
          <w:szCs w:val="24"/>
        </w:rPr>
        <w:t xml:space="preserve"> </w:t>
      </w:r>
      <w:r>
        <w:rPr>
          <w:rFonts w:ascii="Arial" w:hAnsi="Arial" w:cs="Arial"/>
          <w:sz w:val="24"/>
          <w:szCs w:val="24"/>
        </w:rPr>
        <w:t>kualitatif</w:t>
      </w:r>
      <w:r w:rsidR="003C3232">
        <w:rPr>
          <w:rFonts w:ascii="Arial" w:hAnsi="Arial" w:cs="Arial"/>
          <w:sz w:val="24"/>
          <w:szCs w:val="24"/>
        </w:rPr>
        <w:t xml:space="preserve"> yang memberikan penjelasan dan latar belakang dari angka-angka kualitatif dalamLKPD. Beberapa informasi kualitatif yang perlu diungkapkan dalam CALK antara lain: </w:t>
      </w:r>
      <w:r>
        <w:rPr>
          <w:rFonts w:ascii="Arial" w:hAnsi="Arial" w:cs="Arial"/>
          <w:sz w:val="24"/>
          <w:szCs w:val="24"/>
        </w:rPr>
        <w:t xml:space="preserve">analisis laporan keuangan, analisis </w:t>
      </w:r>
      <w:r>
        <w:rPr>
          <w:rFonts w:ascii="Arial" w:hAnsi="Arial" w:cs="Arial"/>
          <w:sz w:val="24"/>
          <w:szCs w:val="24"/>
        </w:rPr>
        <w:lastRenderedPageBreak/>
        <w:t xml:space="preserve">kinerja keuangan, serta </w:t>
      </w:r>
      <w:r w:rsidR="003C3232">
        <w:rPr>
          <w:rFonts w:ascii="Arial" w:hAnsi="Arial" w:cs="Arial"/>
          <w:sz w:val="24"/>
          <w:szCs w:val="24"/>
        </w:rPr>
        <w:t>penjelasan yang melatar belakangi data-data keuangan yang disajikan.</w:t>
      </w:r>
    </w:p>
    <w:p w:rsidR="0097466B" w:rsidRPr="0097466B" w:rsidRDefault="0097466B" w:rsidP="00530CC4">
      <w:pPr>
        <w:pStyle w:val="ListParagraph"/>
        <w:numPr>
          <w:ilvl w:val="0"/>
          <w:numId w:val="13"/>
        </w:numPr>
        <w:autoSpaceDE w:val="0"/>
        <w:autoSpaceDN w:val="0"/>
        <w:adjustRightInd w:val="0"/>
        <w:spacing w:after="0" w:line="360" w:lineRule="auto"/>
        <w:ind w:left="851"/>
        <w:jc w:val="both"/>
        <w:rPr>
          <w:rFonts w:ascii="Arial" w:hAnsi="Arial" w:cs="Arial"/>
          <w:sz w:val="24"/>
          <w:szCs w:val="24"/>
        </w:rPr>
      </w:pPr>
      <w:r w:rsidRPr="00530CC4">
        <w:rPr>
          <w:rFonts w:ascii="Arial" w:hAnsi="Arial" w:cs="Arial"/>
          <w:b/>
          <w:sz w:val="24"/>
          <w:szCs w:val="24"/>
        </w:rPr>
        <w:t xml:space="preserve">Keandalan </w:t>
      </w:r>
      <w:r w:rsidRPr="0097466B">
        <w:rPr>
          <w:rFonts w:ascii="Arial" w:hAnsi="Arial" w:cs="Arial"/>
          <w:sz w:val="24"/>
          <w:szCs w:val="24"/>
        </w:rPr>
        <w:t>: BPK dalam Laporan Hasil Pemeriksaan semester I tahunn 2011 hanya memberikan Opini Wajar Tanpa</w:t>
      </w:r>
      <w:r w:rsidR="00530CC4">
        <w:rPr>
          <w:rFonts w:ascii="Arial" w:hAnsi="Arial" w:cs="Arial"/>
          <w:sz w:val="24"/>
          <w:szCs w:val="24"/>
        </w:rPr>
        <w:t xml:space="preserve"> </w:t>
      </w:r>
      <w:r w:rsidRPr="0097466B">
        <w:rPr>
          <w:rFonts w:ascii="Arial" w:hAnsi="Arial" w:cs="Arial"/>
          <w:sz w:val="24"/>
          <w:szCs w:val="24"/>
        </w:rPr>
        <w:t>Pengcualian (WTP) terhadap 16 % LKPD. Hal ini menunjukkan bahwa  secara umum, laporan keuangan pemerintah daerah, belum dapat memberikan informasi keuangan yang handal, dan masih mengandung risiko besar terjadi kesalahan jika informasi tersebut digunakan sebagai dasar pengambilan keputusan.</w:t>
      </w:r>
    </w:p>
    <w:p w:rsidR="00340595" w:rsidRDefault="0097466B" w:rsidP="00530CC4">
      <w:pPr>
        <w:pStyle w:val="ListParagraph"/>
        <w:numPr>
          <w:ilvl w:val="0"/>
          <w:numId w:val="13"/>
        </w:numPr>
        <w:autoSpaceDE w:val="0"/>
        <w:autoSpaceDN w:val="0"/>
        <w:adjustRightInd w:val="0"/>
        <w:spacing w:after="0" w:line="360" w:lineRule="auto"/>
        <w:ind w:left="851"/>
        <w:jc w:val="both"/>
        <w:rPr>
          <w:rFonts w:ascii="Arial" w:hAnsi="Arial" w:cs="Arial"/>
          <w:sz w:val="24"/>
          <w:szCs w:val="24"/>
        </w:rPr>
      </w:pPr>
      <w:r w:rsidRPr="00530CC4">
        <w:rPr>
          <w:rFonts w:ascii="Arial" w:hAnsi="Arial" w:cs="Arial"/>
          <w:b/>
          <w:sz w:val="24"/>
          <w:szCs w:val="24"/>
        </w:rPr>
        <w:t>Dapat Diperbandingkan</w:t>
      </w:r>
      <w:r>
        <w:rPr>
          <w:rFonts w:ascii="Arial" w:hAnsi="Arial" w:cs="Arial"/>
          <w:sz w:val="24"/>
          <w:szCs w:val="24"/>
        </w:rPr>
        <w:t>: LKPD hanya menyajikan pembandingan data dengan LKPD tahun sebelumnya dan belum mampu memberikan daya banding secara internal</w:t>
      </w:r>
      <w:r w:rsidR="003C3232">
        <w:rPr>
          <w:rFonts w:ascii="Arial" w:hAnsi="Arial" w:cs="Arial"/>
          <w:sz w:val="24"/>
          <w:szCs w:val="24"/>
        </w:rPr>
        <w:t xml:space="preserve"> </w:t>
      </w:r>
      <w:r>
        <w:rPr>
          <w:rFonts w:ascii="Arial" w:hAnsi="Arial" w:cs="Arial"/>
          <w:sz w:val="24"/>
          <w:szCs w:val="24"/>
        </w:rPr>
        <w:t>maupun secara eksternal. Kebijakan pemerintah yang sering berubah terhadap transaksi keuangan daerah</w:t>
      </w:r>
      <w:r w:rsidR="003C3232">
        <w:rPr>
          <w:rFonts w:ascii="Arial" w:hAnsi="Arial" w:cs="Arial"/>
          <w:sz w:val="24"/>
          <w:szCs w:val="24"/>
        </w:rPr>
        <w:t xml:space="preserve"> </w:t>
      </w:r>
      <w:r>
        <w:rPr>
          <w:rFonts w:ascii="Arial" w:hAnsi="Arial" w:cs="Arial"/>
          <w:sz w:val="24"/>
          <w:szCs w:val="24"/>
        </w:rPr>
        <w:t xml:space="preserve">mengakibatkan  LKPD </w:t>
      </w:r>
      <w:r w:rsidR="003C3232">
        <w:rPr>
          <w:rFonts w:ascii="Arial" w:hAnsi="Arial" w:cs="Arial"/>
          <w:sz w:val="24"/>
          <w:szCs w:val="24"/>
        </w:rPr>
        <w:t xml:space="preserve">belum </w:t>
      </w:r>
      <w:r>
        <w:rPr>
          <w:rFonts w:ascii="Arial" w:hAnsi="Arial" w:cs="Arial"/>
          <w:sz w:val="24"/>
          <w:szCs w:val="24"/>
        </w:rPr>
        <w:t>bisa diperbandingkan secara internal. Disamping itu, perlakukan sistem dan prinsip</w:t>
      </w:r>
      <w:r w:rsidR="00842944">
        <w:rPr>
          <w:rFonts w:ascii="Arial" w:hAnsi="Arial" w:cs="Arial"/>
          <w:sz w:val="24"/>
          <w:szCs w:val="24"/>
        </w:rPr>
        <w:t xml:space="preserve"> </w:t>
      </w:r>
      <w:r>
        <w:rPr>
          <w:rFonts w:ascii="Arial" w:hAnsi="Arial" w:cs="Arial"/>
          <w:sz w:val="24"/>
          <w:szCs w:val="24"/>
        </w:rPr>
        <w:t>akuntansi antar pemerintah daerah yang banyak berlainan,</w:t>
      </w:r>
      <w:r w:rsidR="00842944">
        <w:rPr>
          <w:rFonts w:ascii="Arial" w:hAnsi="Arial" w:cs="Arial"/>
          <w:sz w:val="24"/>
          <w:szCs w:val="24"/>
        </w:rPr>
        <w:t xml:space="preserve"> </w:t>
      </w:r>
      <w:r>
        <w:rPr>
          <w:rFonts w:ascii="Arial" w:hAnsi="Arial" w:cs="Arial"/>
          <w:sz w:val="24"/>
          <w:szCs w:val="24"/>
        </w:rPr>
        <w:t>juga mengakibatkan daya banding LKPD secara eksternal belum dapat disajikan.</w:t>
      </w:r>
    </w:p>
    <w:p w:rsidR="00842944" w:rsidRDefault="00974329" w:rsidP="00530CC4">
      <w:pPr>
        <w:pStyle w:val="ListParagraph"/>
        <w:numPr>
          <w:ilvl w:val="0"/>
          <w:numId w:val="13"/>
        </w:numPr>
        <w:autoSpaceDE w:val="0"/>
        <w:autoSpaceDN w:val="0"/>
        <w:adjustRightInd w:val="0"/>
        <w:spacing w:after="0" w:line="360" w:lineRule="auto"/>
        <w:ind w:left="851"/>
        <w:jc w:val="both"/>
        <w:rPr>
          <w:rFonts w:ascii="Arial" w:hAnsi="Arial" w:cs="Arial"/>
          <w:sz w:val="24"/>
          <w:szCs w:val="24"/>
        </w:rPr>
      </w:pPr>
      <w:r w:rsidRPr="00530CC4">
        <w:rPr>
          <w:rFonts w:ascii="Arial" w:hAnsi="Arial" w:cs="Arial"/>
          <w:b/>
          <w:sz w:val="24"/>
          <w:szCs w:val="24"/>
        </w:rPr>
        <w:t>Dapat Dipahami</w:t>
      </w:r>
      <w:r w:rsidR="00842944">
        <w:rPr>
          <w:rFonts w:ascii="Arial" w:hAnsi="Arial" w:cs="Arial"/>
          <w:b/>
          <w:sz w:val="24"/>
          <w:szCs w:val="24"/>
        </w:rPr>
        <w:t xml:space="preserve">  </w:t>
      </w:r>
      <w:r>
        <w:rPr>
          <w:rFonts w:ascii="Arial" w:hAnsi="Arial" w:cs="Arial"/>
          <w:sz w:val="24"/>
          <w:szCs w:val="24"/>
        </w:rPr>
        <w:t>:</w:t>
      </w:r>
      <w:r w:rsidR="00842944">
        <w:rPr>
          <w:rFonts w:ascii="Arial" w:hAnsi="Arial" w:cs="Arial"/>
          <w:sz w:val="24"/>
          <w:szCs w:val="24"/>
        </w:rPr>
        <w:t xml:space="preserve"> </w:t>
      </w:r>
      <w:r w:rsidR="0097466B">
        <w:rPr>
          <w:rFonts w:ascii="Arial" w:hAnsi="Arial" w:cs="Arial"/>
          <w:sz w:val="24"/>
          <w:szCs w:val="24"/>
        </w:rPr>
        <w:t>Kemampuan pengguna untuk</w:t>
      </w:r>
      <w:r w:rsidR="00530CC4">
        <w:rPr>
          <w:rFonts w:ascii="Arial" w:hAnsi="Arial" w:cs="Arial"/>
          <w:sz w:val="24"/>
          <w:szCs w:val="24"/>
        </w:rPr>
        <w:t xml:space="preserve"> me</w:t>
      </w:r>
      <w:r w:rsidR="0097466B">
        <w:rPr>
          <w:rFonts w:ascii="Arial" w:hAnsi="Arial" w:cs="Arial"/>
          <w:sz w:val="24"/>
          <w:szCs w:val="24"/>
        </w:rPr>
        <w:t>mahami informasi</w:t>
      </w:r>
      <w:r w:rsidR="00530CC4">
        <w:rPr>
          <w:rFonts w:ascii="Arial" w:hAnsi="Arial" w:cs="Arial"/>
          <w:sz w:val="24"/>
          <w:szCs w:val="24"/>
        </w:rPr>
        <w:t xml:space="preserve"> </w:t>
      </w:r>
      <w:r w:rsidR="0097466B">
        <w:rPr>
          <w:rFonts w:ascii="Arial" w:hAnsi="Arial" w:cs="Arial"/>
          <w:sz w:val="24"/>
          <w:szCs w:val="24"/>
        </w:rPr>
        <w:t>keuangan dalam</w:t>
      </w:r>
      <w:r w:rsidR="00530CC4">
        <w:rPr>
          <w:rFonts w:ascii="Arial" w:hAnsi="Arial" w:cs="Arial"/>
          <w:sz w:val="24"/>
          <w:szCs w:val="24"/>
        </w:rPr>
        <w:t xml:space="preserve"> </w:t>
      </w:r>
      <w:r w:rsidR="0097466B">
        <w:rPr>
          <w:rFonts w:ascii="Arial" w:hAnsi="Arial" w:cs="Arial"/>
          <w:sz w:val="24"/>
          <w:szCs w:val="24"/>
        </w:rPr>
        <w:t>LKPD masih sangat lemah, disamping LKPD</w:t>
      </w:r>
      <w:r w:rsidR="00530CC4">
        <w:rPr>
          <w:rFonts w:ascii="Arial" w:hAnsi="Arial" w:cs="Arial"/>
          <w:sz w:val="24"/>
          <w:szCs w:val="24"/>
        </w:rPr>
        <w:t xml:space="preserve"> </w:t>
      </w:r>
      <w:r w:rsidR="0097466B">
        <w:rPr>
          <w:rFonts w:ascii="Arial" w:hAnsi="Arial" w:cs="Arial"/>
          <w:sz w:val="24"/>
          <w:szCs w:val="24"/>
        </w:rPr>
        <w:t>sendiri tidak</w:t>
      </w:r>
      <w:r w:rsidR="00530CC4">
        <w:rPr>
          <w:rFonts w:ascii="Arial" w:hAnsi="Arial" w:cs="Arial"/>
          <w:sz w:val="24"/>
          <w:szCs w:val="24"/>
        </w:rPr>
        <w:t xml:space="preserve"> </w:t>
      </w:r>
      <w:r w:rsidR="0097466B">
        <w:rPr>
          <w:rFonts w:ascii="Arial" w:hAnsi="Arial" w:cs="Arial"/>
          <w:sz w:val="24"/>
          <w:szCs w:val="24"/>
        </w:rPr>
        <w:t>memberikan infor</w:t>
      </w:r>
      <w:r w:rsidR="00342892">
        <w:rPr>
          <w:rFonts w:ascii="Arial" w:hAnsi="Arial" w:cs="Arial"/>
          <w:sz w:val="24"/>
          <w:szCs w:val="24"/>
        </w:rPr>
        <w:t>masi yang m</w:t>
      </w:r>
      <w:r w:rsidR="00530CC4">
        <w:rPr>
          <w:rFonts w:ascii="Arial" w:hAnsi="Arial" w:cs="Arial"/>
          <w:sz w:val="24"/>
          <w:szCs w:val="24"/>
        </w:rPr>
        <w:t>udah di</w:t>
      </w:r>
      <w:r w:rsidR="0097466B">
        <w:rPr>
          <w:rFonts w:ascii="Arial" w:hAnsi="Arial" w:cs="Arial"/>
          <w:sz w:val="24"/>
          <w:szCs w:val="24"/>
        </w:rPr>
        <w:t>cerna dan dipahami oleh pengguna</w:t>
      </w:r>
      <w:r w:rsidR="00342892">
        <w:rPr>
          <w:rFonts w:ascii="Arial" w:hAnsi="Arial" w:cs="Arial"/>
          <w:sz w:val="24"/>
          <w:szCs w:val="24"/>
        </w:rPr>
        <w:t xml:space="preserve"> yang secara akademis tidak mem</w:t>
      </w:r>
      <w:r w:rsidR="0097466B">
        <w:rPr>
          <w:rFonts w:ascii="Arial" w:hAnsi="Arial" w:cs="Arial"/>
          <w:sz w:val="24"/>
          <w:szCs w:val="24"/>
        </w:rPr>
        <w:t>iliki</w:t>
      </w:r>
      <w:r w:rsidR="00342892">
        <w:rPr>
          <w:rFonts w:ascii="Arial" w:hAnsi="Arial" w:cs="Arial"/>
          <w:sz w:val="24"/>
          <w:szCs w:val="24"/>
        </w:rPr>
        <w:t xml:space="preserve"> </w:t>
      </w:r>
      <w:r w:rsidR="0097466B">
        <w:rPr>
          <w:rFonts w:ascii="Arial" w:hAnsi="Arial" w:cs="Arial"/>
          <w:sz w:val="24"/>
          <w:szCs w:val="24"/>
        </w:rPr>
        <w:t>pemahaman akuntansi. Penyusun LKPD seharusnya memberikan penjelasan untuk</w:t>
      </w:r>
      <w:r w:rsidR="00342892">
        <w:rPr>
          <w:rFonts w:ascii="Arial" w:hAnsi="Arial" w:cs="Arial"/>
          <w:sz w:val="24"/>
          <w:szCs w:val="24"/>
        </w:rPr>
        <w:t xml:space="preserve"> </w:t>
      </w:r>
      <w:r w:rsidR="0097466B">
        <w:rPr>
          <w:rFonts w:ascii="Arial" w:hAnsi="Arial" w:cs="Arial"/>
          <w:sz w:val="24"/>
          <w:szCs w:val="24"/>
        </w:rPr>
        <w:t>menjembatani kesenjangan pemahaman ini dengan menguraikan analisis laporan keuangan serta analisis kinerja keuangn dalam komponen Catatan Atas Laporan Keuangan</w:t>
      </w:r>
    </w:p>
    <w:p w:rsidR="00374E66" w:rsidRDefault="00374E66" w:rsidP="00842944">
      <w:pPr>
        <w:pStyle w:val="ListParagraph"/>
        <w:autoSpaceDE w:val="0"/>
        <w:autoSpaceDN w:val="0"/>
        <w:adjustRightInd w:val="0"/>
        <w:spacing w:after="0" w:line="360" w:lineRule="auto"/>
        <w:ind w:left="851"/>
        <w:jc w:val="both"/>
        <w:rPr>
          <w:rFonts w:ascii="Arial" w:hAnsi="Arial" w:cs="Arial"/>
          <w:sz w:val="24"/>
          <w:szCs w:val="24"/>
        </w:rPr>
      </w:pPr>
      <w:r>
        <w:rPr>
          <w:rFonts w:ascii="Arial" w:hAnsi="Arial" w:cs="Arial"/>
          <w:sz w:val="24"/>
          <w:szCs w:val="24"/>
        </w:rPr>
        <w:t>.</w:t>
      </w:r>
    </w:p>
    <w:p w:rsidR="00374E66" w:rsidRDefault="00374E66" w:rsidP="00374E66">
      <w:pPr>
        <w:pStyle w:val="ListParagraph"/>
        <w:numPr>
          <w:ilvl w:val="0"/>
          <w:numId w:val="27"/>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Saran :</w:t>
      </w:r>
    </w:p>
    <w:p w:rsidR="00842944" w:rsidRDefault="00842944" w:rsidP="00374E66">
      <w:pPr>
        <w:pStyle w:val="ListParagraph"/>
        <w:autoSpaceDE w:val="0"/>
        <w:autoSpaceDN w:val="0"/>
        <w:adjustRightInd w:val="0"/>
        <w:spacing w:after="0" w:line="360" w:lineRule="auto"/>
        <w:jc w:val="both"/>
        <w:rPr>
          <w:rFonts w:ascii="Arial" w:hAnsi="Arial" w:cs="Arial"/>
          <w:sz w:val="24"/>
          <w:szCs w:val="24"/>
        </w:rPr>
      </w:pPr>
      <w:r>
        <w:rPr>
          <w:rFonts w:ascii="Arial" w:hAnsi="Arial" w:cs="Arial"/>
          <w:sz w:val="24"/>
          <w:szCs w:val="24"/>
        </w:rPr>
        <w:t>Sehubungan dengan permasalah tersebut di atas, u</w:t>
      </w:r>
      <w:r w:rsidR="00374E66">
        <w:rPr>
          <w:rFonts w:ascii="Arial" w:hAnsi="Arial" w:cs="Arial"/>
          <w:sz w:val="24"/>
          <w:szCs w:val="24"/>
        </w:rPr>
        <w:t xml:space="preserve">ntuk lebih meningkatkan efektivitas LKPD sebagai dasar pengambilan keputusan manajerial pemerintah daerah, maka perlu ditingkatkan kualitas penyajian informasi keuangan </w:t>
      </w:r>
      <w:r>
        <w:rPr>
          <w:rFonts w:ascii="Arial" w:hAnsi="Arial" w:cs="Arial"/>
          <w:sz w:val="24"/>
          <w:szCs w:val="24"/>
        </w:rPr>
        <w:t>sebagai berikut :</w:t>
      </w:r>
    </w:p>
    <w:p w:rsidR="00374E66" w:rsidRDefault="00842944" w:rsidP="00842944">
      <w:pPr>
        <w:pStyle w:val="ListParagraph"/>
        <w:numPr>
          <w:ilvl w:val="0"/>
          <w:numId w:val="2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Peningkatan kualitas </w:t>
      </w:r>
      <w:r w:rsidR="00374E66">
        <w:rPr>
          <w:rFonts w:ascii="Arial" w:hAnsi="Arial" w:cs="Arial"/>
          <w:sz w:val="24"/>
          <w:szCs w:val="24"/>
        </w:rPr>
        <w:t xml:space="preserve">Catatan Atas Laporan Keuangan </w:t>
      </w:r>
      <w:r>
        <w:rPr>
          <w:rFonts w:ascii="Arial" w:hAnsi="Arial" w:cs="Arial"/>
          <w:sz w:val="24"/>
          <w:szCs w:val="24"/>
        </w:rPr>
        <w:t xml:space="preserve">dalam memberikan pengungkapan informasi keuangan </w:t>
      </w:r>
      <w:r w:rsidR="00374E66">
        <w:rPr>
          <w:rFonts w:ascii="Arial" w:hAnsi="Arial" w:cs="Arial"/>
          <w:sz w:val="24"/>
          <w:szCs w:val="24"/>
        </w:rPr>
        <w:t>secara paripurna (</w:t>
      </w:r>
      <w:r w:rsidR="00374E66" w:rsidRPr="00842944">
        <w:rPr>
          <w:rFonts w:ascii="Arial" w:hAnsi="Arial" w:cs="Arial"/>
          <w:i/>
          <w:sz w:val="24"/>
          <w:szCs w:val="24"/>
        </w:rPr>
        <w:t>full disclosure presentation</w:t>
      </w:r>
      <w:r w:rsidR="00374E66">
        <w:rPr>
          <w:rFonts w:ascii="Arial" w:hAnsi="Arial" w:cs="Arial"/>
          <w:sz w:val="24"/>
          <w:szCs w:val="24"/>
        </w:rPr>
        <w:t>). Penyajian informasi keuangan yang perlu dimuat dalam CALK antara lain :</w:t>
      </w:r>
    </w:p>
    <w:p w:rsidR="00374E66" w:rsidRDefault="00342892" w:rsidP="00842944">
      <w:pPr>
        <w:pStyle w:val="ListParagraph"/>
        <w:numPr>
          <w:ilvl w:val="0"/>
          <w:numId w:val="13"/>
        </w:numPr>
        <w:autoSpaceDE w:val="0"/>
        <w:autoSpaceDN w:val="0"/>
        <w:adjustRightInd w:val="0"/>
        <w:spacing w:after="0" w:line="360" w:lineRule="auto"/>
        <w:ind w:left="1418" w:hanging="284"/>
        <w:jc w:val="both"/>
        <w:rPr>
          <w:rFonts w:ascii="Arial" w:hAnsi="Arial" w:cs="Arial"/>
          <w:sz w:val="24"/>
          <w:szCs w:val="24"/>
        </w:rPr>
      </w:pPr>
      <w:r>
        <w:rPr>
          <w:rFonts w:ascii="Arial" w:hAnsi="Arial" w:cs="Arial"/>
          <w:sz w:val="24"/>
          <w:szCs w:val="24"/>
        </w:rPr>
        <w:lastRenderedPageBreak/>
        <w:t>I</w:t>
      </w:r>
      <w:r w:rsidR="008A07A9">
        <w:rPr>
          <w:rFonts w:ascii="Arial" w:hAnsi="Arial" w:cs="Arial"/>
          <w:sz w:val="24"/>
          <w:szCs w:val="24"/>
        </w:rPr>
        <w:t xml:space="preserve">nformasi tentang </w:t>
      </w:r>
      <w:r w:rsidR="00374E66">
        <w:rPr>
          <w:rFonts w:ascii="Arial" w:hAnsi="Arial" w:cs="Arial"/>
          <w:sz w:val="24"/>
          <w:szCs w:val="24"/>
        </w:rPr>
        <w:t>analisis laporan keuangan,</w:t>
      </w:r>
      <w:r w:rsidR="008A07A9">
        <w:rPr>
          <w:rFonts w:ascii="Arial" w:hAnsi="Arial" w:cs="Arial"/>
          <w:sz w:val="24"/>
          <w:szCs w:val="24"/>
        </w:rPr>
        <w:t xml:space="preserve"> </w:t>
      </w:r>
      <w:r w:rsidR="00374E66">
        <w:rPr>
          <w:rFonts w:ascii="Arial" w:hAnsi="Arial" w:cs="Arial"/>
          <w:sz w:val="24"/>
          <w:szCs w:val="24"/>
        </w:rPr>
        <w:t>baik dalam bentuk analisis rasio</w:t>
      </w:r>
      <w:r w:rsidR="008A07A9">
        <w:rPr>
          <w:rFonts w:ascii="Arial" w:hAnsi="Arial" w:cs="Arial"/>
          <w:sz w:val="24"/>
          <w:szCs w:val="24"/>
        </w:rPr>
        <w:t xml:space="preserve"> per pos-pos</w:t>
      </w:r>
      <w:r>
        <w:rPr>
          <w:rFonts w:ascii="Arial" w:hAnsi="Arial" w:cs="Arial"/>
          <w:sz w:val="24"/>
          <w:szCs w:val="24"/>
        </w:rPr>
        <w:t xml:space="preserve"> </w:t>
      </w:r>
      <w:r w:rsidR="008A07A9">
        <w:rPr>
          <w:rFonts w:ascii="Arial" w:hAnsi="Arial" w:cs="Arial"/>
          <w:sz w:val="24"/>
          <w:szCs w:val="24"/>
        </w:rPr>
        <w:t>laporan keuangan</w:t>
      </w:r>
      <w:r w:rsidR="00374E66">
        <w:rPr>
          <w:rFonts w:ascii="Arial" w:hAnsi="Arial" w:cs="Arial"/>
          <w:sz w:val="24"/>
          <w:szCs w:val="24"/>
        </w:rPr>
        <w:t>,</w:t>
      </w:r>
      <w:r w:rsidR="008A07A9">
        <w:rPr>
          <w:rFonts w:ascii="Arial" w:hAnsi="Arial" w:cs="Arial"/>
          <w:sz w:val="24"/>
          <w:szCs w:val="24"/>
        </w:rPr>
        <w:t xml:space="preserve"> </w:t>
      </w:r>
      <w:r w:rsidR="00374E66">
        <w:rPr>
          <w:rFonts w:ascii="Arial" w:hAnsi="Arial" w:cs="Arial"/>
          <w:sz w:val="24"/>
          <w:szCs w:val="24"/>
        </w:rPr>
        <w:t>analisis kecen</w:t>
      </w:r>
      <w:r w:rsidR="008A07A9">
        <w:rPr>
          <w:rFonts w:ascii="Arial" w:hAnsi="Arial" w:cs="Arial"/>
          <w:sz w:val="24"/>
          <w:szCs w:val="24"/>
        </w:rPr>
        <w:t xml:space="preserve">derungan (analisis trend) pos-pos tertentu beberapa tahun terakhir,misaslnya 3 tahun terakhir, </w:t>
      </w:r>
      <w:r w:rsidR="00374E66">
        <w:rPr>
          <w:rFonts w:ascii="Arial" w:hAnsi="Arial" w:cs="Arial"/>
          <w:sz w:val="24"/>
          <w:szCs w:val="24"/>
        </w:rPr>
        <w:t xml:space="preserve"> maupun </w:t>
      </w:r>
      <w:r w:rsidR="008A07A9">
        <w:rPr>
          <w:rFonts w:ascii="Arial" w:hAnsi="Arial" w:cs="Arial"/>
          <w:sz w:val="24"/>
          <w:szCs w:val="24"/>
        </w:rPr>
        <w:t xml:space="preserve">analisis </w:t>
      </w:r>
      <w:r w:rsidR="00374E66">
        <w:rPr>
          <w:rFonts w:ascii="Arial" w:hAnsi="Arial" w:cs="Arial"/>
          <w:sz w:val="24"/>
          <w:szCs w:val="24"/>
        </w:rPr>
        <w:t>keuangan lainnya yang relevan dengan kebutuhan informasi pemerintah daerah</w:t>
      </w:r>
      <w:r w:rsidR="008A07A9">
        <w:rPr>
          <w:rFonts w:ascii="Arial" w:hAnsi="Arial" w:cs="Arial"/>
          <w:sz w:val="24"/>
          <w:szCs w:val="24"/>
        </w:rPr>
        <w:t>, seperti tingkat pembayaran bunga pinjaman, tingkat efektivitas penagihan piutang pendapatan daerah.</w:t>
      </w:r>
    </w:p>
    <w:p w:rsidR="00374E66" w:rsidRDefault="008A07A9" w:rsidP="00842944">
      <w:pPr>
        <w:pStyle w:val="ListParagraph"/>
        <w:numPr>
          <w:ilvl w:val="0"/>
          <w:numId w:val="13"/>
        </w:numPr>
        <w:autoSpaceDE w:val="0"/>
        <w:autoSpaceDN w:val="0"/>
        <w:adjustRightInd w:val="0"/>
        <w:spacing w:after="0" w:line="360" w:lineRule="auto"/>
        <w:ind w:left="1418" w:hanging="284"/>
        <w:jc w:val="both"/>
        <w:rPr>
          <w:rFonts w:ascii="Arial" w:hAnsi="Arial" w:cs="Arial"/>
          <w:sz w:val="24"/>
          <w:szCs w:val="24"/>
        </w:rPr>
      </w:pPr>
      <w:r>
        <w:rPr>
          <w:rFonts w:ascii="Arial" w:hAnsi="Arial" w:cs="Arial"/>
          <w:sz w:val="24"/>
          <w:szCs w:val="24"/>
        </w:rPr>
        <w:t>Informasi tentang kinerja keuangan daerah yang menggambarkan tingkat keekonomisan pengguna</w:t>
      </w:r>
      <w:r w:rsidR="00342892">
        <w:rPr>
          <w:rFonts w:ascii="Arial" w:hAnsi="Arial" w:cs="Arial"/>
          <w:sz w:val="24"/>
          <w:szCs w:val="24"/>
        </w:rPr>
        <w:t>an</w:t>
      </w:r>
      <w:r>
        <w:rPr>
          <w:rFonts w:ascii="Arial" w:hAnsi="Arial" w:cs="Arial"/>
          <w:sz w:val="24"/>
          <w:szCs w:val="24"/>
        </w:rPr>
        <w:t xml:space="preserve"> sumber daya keuangan daerah,</w:t>
      </w:r>
      <w:r w:rsidR="00342892">
        <w:rPr>
          <w:rFonts w:ascii="Arial" w:hAnsi="Arial" w:cs="Arial"/>
          <w:sz w:val="24"/>
          <w:szCs w:val="24"/>
        </w:rPr>
        <w:t xml:space="preserve"> </w:t>
      </w:r>
      <w:r>
        <w:rPr>
          <w:rFonts w:ascii="Arial" w:hAnsi="Arial" w:cs="Arial"/>
          <w:sz w:val="24"/>
          <w:szCs w:val="24"/>
        </w:rPr>
        <w:t>tingkat efisiensi pengelolaan keuangan daerah serta</w:t>
      </w:r>
      <w:r w:rsidR="00342892">
        <w:rPr>
          <w:rFonts w:ascii="Arial" w:hAnsi="Arial" w:cs="Arial"/>
          <w:sz w:val="24"/>
          <w:szCs w:val="24"/>
        </w:rPr>
        <w:t xml:space="preserve"> </w:t>
      </w:r>
      <w:r>
        <w:rPr>
          <w:rFonts w:ascii="Arial" w:hAnsi="Arial" w:cs="Arial"/>
          <w:sz w:val="24"/>
          <w:szCs w:val="24"/>
        </w:rPr>
        <w:t>tingka</w:t>
      </w:r>
      <w:r w:rsidR="00342892">
        <w:rPr>
          <w:rFonts w:ascii="Arial" w:hAnsi="Arial" w:cs="Arial"/>
          <w:sz w:val="24"/>
          <w:szCs w:val="24"/>
        </w:rPr>
        <w:t>t</w:t>
      </w:r>
      <w:r>
        <w:rPr>
          <w:rFonts w:ascii="Arial" w:hAnsi="Arial" w:cs="Arial"/>
          <w:sz w:val="24"/>
          <w:szCs w:val="24"/>
        </w:rPr>
        <w:t xml:space="preserve"> efektivitas alokasi keuangan daerah dalam</w:t>
      </w:r>
      <w:r w:rsidR="00342892">
        <w:rPr>
          <w:rFonts w:ascii="Arial" w:hAnsi="Arial" w:cs="Arial"/>
          <w:sz w:val="24"/>
          <w:szCs w:val="24"/>
        </w:rPr>
        <w:t xml:space="preserve"> </w:t>
      </w:r>
      <w:r>
        <w:rPr>
          <w:rFonts w:ascii="Arial" w:hAnsi="Arial" w:cs="Arial"/>
          <w:sz w:val="24"/>
          <w:szCs w:val="24"/>
        </w:rPr>
        <w:t>pencapaian tujuan pemerintah daerah seperti pertumbuhan ekonomi,</w:t>
      </w:r>
      <w:r w:rsidR="00342892">
        <w:rPr>
          <w:rFonts w:ascii="Arial" w:hAnsi="Arial" w:cs="Arial"/>
          <w:sz w:val="24"/>
          <w:szCs w:val="24"/>
        </w:rPr>
        <w:t xml:space="preserve"> </w:t>
      </w:r>
      <w:r>
        <w:rPr>
          <w:rFonts w:ascii="Arial" w:hAnsi="Arial" w:cs="Arial"/>
          <w:sz w:val="24"/>
          <w:szCs w:val="24"/>
        </w:rPr>
        <w:t>penurunan tingkat kemiskinan,</w:t>
      </w:r>
      <w:r w:rsidR="00342892">
        <w:rPr>
          <w:rFonts w:ascii="Arial" w:hAnsi="Arial" w:cs="Arial"/>
          <w:sz w:val="24"/>
          <w:szCs w:val="24"/>
        </w:rPr>
        <w:t xml:space="preserve"> </w:t>
      </w:r>
      <w:r>
        <w:rPr>
          <w:rFonts w:ascii="Arial" w:hAnsi="Arial" w:cs="Arial"/>
          <w:sz w:val="24"/>
          <w:szCs w:val="24"/>
        </w:rPr>
        <w:t>penurunan tingkat</w:t>
      </w:r>
      <w:r w:rsidR="00342892">
        <w:rPr>
          <w:rFonts w:ascii="Arial" w:hAnsi="Arial" w:cs="Arial"/>
          <w:sz w:val="24"/>
          <w:szCs w:val="24"/>
        </w:rPr>
        <w:t xml:space="preserve"> </w:t>
      </w:r>
      <w:r>
        <w:rPr>
          <w:rFonts w:ascii="Arial" w:hAnsi="Arial" w:cs="Arial"/>
          <w:sz w:val="24"/>
          <w:szCs w:val="24"/>
        </w:rPr>
        <w:t>pengangguran.</w:t>
      </w:r>
    </w:p>
    <w:p w:rsidR="008A07A9" w:rsidRDefault="008A07A9" w:rsidP="00842944">
      <w:pPr>
        <w:pStyle w:val="ListParagraph"/>
        <w:numPr>
          <w:ilvl w:val="0"/>
          <w:numId w:val="13"/>
        </w:numPr>
        <w:autoSpaceDE w:val="0"/>
        <w:autoSpaceDN w:val="0"/>
        <w:adjustRightInd w:val="0"/>
        <w:spacing w:after="0" w:line="360" w:lineRule="auto"/>
        <w:ind w:left="1418" w:hanging="284"/>
        <w:jc w:val="both"/>
        <w:rPr>
          <w:rFonts w:ascii="Arial" w:hAnsi="Arial" w:cs="Arial"/>
          <w:sz w:val="24"/>
          <w:szCs w:val="24"/>
        </w:rPr>
      </w:pPr>
      <w:r>
        <w:rPr>
          <w:rFonts w:ascii="Arial" w:hAnsi="Arial" w:cs="Arial"/>
          <w:sz w:val="24"/>
          <w:szCs w:val="24"/>
        </w:rPr>
        <w:t>Informasi</w:t>
      </w:r>
      <w:r w:rsidR="00342892">
        <w:rPr>
          <w:rFonts w:ascii="Arial" w:hAnsi="Arial" w:cs="Arial"/>
          <w:sz w:val="24"/>
          <w:szCs w:val="24"/>
        </w:rPr>
        <w:t xml:space="preserve"> </w:t>
      </w:r>
      <w:r>
        <w:rPr>
          <w:rFonts w:ascii="Arial" w:hAnsi="Arial" w:cs="Arial"/>
          <w:sz w:val="24"/>
          <w:szCs w:val="24"/>
        </w:rPr>
        <w:t>kualitatif atas penjelasan pos-pos laporan keuangan,</w:t>
      </w:r>
      <w:r w:rsidR="00342892">
        <w:rPr>
          <w:rFonts w:ascii="Arial" w:hAnsi="Arial" w:cs="Arial"/>
          <w:sz w:val="24"/>
          <w:szCs w:val="24"/>
        </w:rPr>
        <w:t xml:space="preserve"> </w:t>
      </w:r>
      <w:r>
        <w:rPr>
          <w:rFonts w:ascii="Arial" w:hAnsi="Arial" w:cs="Arial"/>
          <w:sz w:val="24"/>
          <w:szCs w:val="24"/>
        </w:rPr>
        <w:t>seperti informasi kualitas aset tetap (baik,</w:t>
      </w:r>
      <w:r w:rsidR="00342892">
        <w:rPr>
          <w:rFonts w:ascii="Arial" w:hAnsi="Arial" w:cs="Arial"/>
          <w:sz w:val="24"/>
          <w:szCs w:val="24"/>
        </w:rPr>
        <w:t xml:space="preserve"> </w:t>
      </w:r>
      <w:r>
        <w:rPr>
          <w:rFonts w:ascii="Arial" w:hAnsi="Arial" w:cs="Arial"/>
          <w:sz w:val="24"/>
          <w:szCs w:val="24"/>
        </w:rPr>
        <w:t>rusak ringan,</w:t>
      </w:r>
      <w:r w:rsidR="00342892">
        <w:rPr>
          <w:rFonts w:ascii="Arial" w:hAnsi="Arial" w:cs="Arial"/>
          <w:sz w:val="24"/>
          <w:szCs w:val="24"/>
        </w:rPr>
        <w:t xml:space="preserve"> </w:t>
      </w:r>
      <w:r>
        <w:rPr>
          <w:rFonts w:ascii="Arial" w:hAnsi="Arial" w:cs="Arial"/>
          <w:sz w:val="24"/>
          <w:szCs w:val="24"/>
        </w:rPr>
        <w:t>rusak berat),</w:t>
      </w:r>
      <w:r w:rsidR="00342892">
        <w:rPr>
          <w:rFonts w:ascii="Arial" w:hAnsi="Arial" w:cs="Arial"/>
          <w:sz w:val="24"/>
          <w:szCs w:val="24"/>
        </w:rPr>
        <w:t xml:space="preserve"> </w:t>
      </w:r>
      <w:r>
        <w:rPr>
          <w:rFonts w:ascii="Arial" w:hAnsi="Arial" w:cs="Arial"/>
          <w:sz w:val="24"/>
          <w:szCs w:val="24"/>
        </w:rPr>
        <w:t>informasi tentang piutang daerah, hambatan pemungutan dan penagihan</w:t>
      </w:r>
      <w:r w:rsidR="00342892">
        <w:rPr>
          <w:rFonts w:ascii="Arial" w:hAnsi="Arial" w:cs="Arial"/>
          <w:sz w:val="24"/>
          <w:szCs w:val="24"/>
        </w:rPr>
        <w:t xml:space="preserve"> </w:t>
      </w:r>
      <w:r>
        <w:rPr>
          <w:rFonts w:ascii="Arial" w:hAnsi="Arial" w:cs="Arial"/>
          <w:sz w:val="24"/>
          <w:szCs w:val="24"/>
        </w:rPr>
        <w:t>piutang daerah, tingkat suku bunga pinjaman pemda, hasil keuntungan badan usaha</w:t>
      </w:r>
      <w:r w:rsidR="00842944">
        <w:rPr>
          <w:rFonts w:ascii="Arial" w:hAnsi="Arial" w:cs="Arial"/>
          <w:sz w:val="24"/>
          <w:szCs w:val="24"/>
        </w:rPr>
        <w:t xml:space="preserve"> </w:t>
      </w:r>
      <w:r>
        <w:rPr>
          <w:rFonts w:ascii="Arial" w:hAnsi="Arial" w:cs="Arial"/>
          <w:sz w:val="24"/>
          <w:szCs w:val="24"/>
        </w:rPr>
        <w:t>milik</w:t>
      </w:r>
      <w:r w:rsidR="00842944">
        <w:rPr>
          <w:rFonts w:ascii="Arial" w:hAnsi="Arial" w:cs="Arial"/>
          <w:sz w:val="24"/>
          <w:szCs w:val="24"/>
        </w:rPr>
        <w:t xml:space="preserve"> </w:t>
      </w:r>
      <w:r>
        <w:rPr>
          <w:rFonts w:ascii="Arial" w:hAnsi="Arial" w:cs="Arial"/>
          <w:sz w:val="24"/>
          <w:szCs w:val="24"/>
        </w:rPr>
        <w:t>daerah, dlsb.</w:t>
      </w:r>
    </w:p>
    <w:p w:rsidR="00842944" w:rsidRDefault="00842944" w:rsidP="00842944">
      <w:pPr>
        <w:pStyle w:val="ListParagraph"/>
        <w:numPr>
          <w:ilvl w:val="0"/>
          <w:numId w:val="2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Peningkatan daya banding internal dan ekstern atas penyajian laporan keuangan pemerintah daerah. Untuk itu, penerapan prinsip dan kebijakan pengelolaan keuangan daerah perlu dilakukan secara konsisten dari tahun ke tahun. Disamping itu, Kementerian Dalam Negeri sebagai pembina keuangan daerah, agar mampu memberikan pedoman penerapan sistem akuntansi yang seragam antar daerah, sehingga mampu dilakukan pembandingan informasi secara eksternal antar LKPD satu dengan LKPD lainnya.</w:t>
      </w:r>
    </w:p>
    <w:p w:rsidR="00842944" w:rsidRDefault="00842944" w:rsidP="00842944">
      <w:pPr>
        <w:pStyle w:val="ListParagraph"/>
        <w:numPr>
          <w:ilvl w:val="0"/>
          <w:numId w:val="29"/>
        </w:numPr>
        <w:autoSpaceDE w:val="0"/>
        <w:autoSpaceDN w:val="0"/>
        <w:adjustRightInd w:val="0"/>
        <w:spacing w:after="0" w:line="360" w:lineRule="auto"/>
        <w:jc w:val="both"/>
        <w:rPr>
          <w:rFonts w:ascii="Arial" w:hAnsi="Arial" w:cs="Arial"/>
          <w:sz w:val="24"/>
          <w:szCs w:val="24"/>
        </w:rPr>
      </w:pPr>
      <w:r>
        <w:rPr>
          <w:rFonts w:ascii="Arial" w:hAnsi="Arial" w:cs="Arial"/>
          <w:sz w:val="24"/>
          <w:szCs w:val="24"/>
        </w:rPr>
        <w:t>Dalam menjembatani kesenjangan pengetahuan dan pemahaman laporan keuangan antara penyusun dan pengguna, maka Laporan keuangan sebaiknya dilengkapi dengan analisis laporan keuangan yang menguraikan pencapaian kinerja dan perkembangan kondisi keuangan masing-masing LKPD. Analisis  laporan keuangan akan l</w:t>
      </w:r>
      <w:r w:rsidR="00342892">
        <w:rPr>
          <w:rFonts w:ascii="Arial" w:hAnsi="Arial" w:cs="Arial"/>
          <w:sz w:val="24"/>
          <w:szCs w:val="24"/>
        </w:rPr>
        <w:t>e</w:t>
      </w:r>
      <w:r>
        <w:rPr>
          <w:rFonts w:ascii="Arial" w:hAnsi="Arial" w:cs="Arial"/>
          <w:sz w:val="24"/>
          <w:szCs w:val="24"/>
        </w:rPr>
        <w:t>bih membantu manajemen dalam pengambilan keputusan,karena lebih menggunakan pendekatan dan bahasa manajemen daripada pendekatan dan bahasa teknis akunt</w:t>
      </w:r>
      <w:r w:rsidR="00A75F7F">
        <w:rPr>
          <w:rFonts w:ascii="Arial" w:hAnsi="Arial" w:cs="Arial"/>
          <w:sz w:val="24"/>
          <w:szCs w:val="24"/>
        </w:rPr>
        <w:t>ansi.</w:t>
      </w:r>
    </w:p>
    <w:p w:rsidR="00842944" w:rsidRDefault="00842944" w:rsidP="008A07A9">
      <w:pPr>
        <w:autoSpaceDE w:val="0"/>
        <w:autoSpaceDN w:val="0"/>
        <w:adjustRightInd w:val="0"/>
        <w:spacing w:after="0" w:line="360" w:lineRule="auto"/>
        <w:jc w:val="both"/>
        <w:rPr>
          <w:rFonts w:ascii="Arial" w:hAnsi="Arial" w:cs="Arial"/>
          <w:sz w:val="24"/>
          <w:szCs w:val="24"/>
        </w:rPr>
      </w:pPr>
    </w:p>
    <w:p w:rsidR="008A07A9" w:rsidRPr="003C3232" w:rsidRDefault="008A07A9" w:rsidP="008A07A9">
      <w:pPr>
        <w:autoSpaceDE w:val="0"/>
        <w:autoSpaceDN w:val="0"/>
        <w:adjustRightInd w:val="0"/>
        <w:spacing w:after="0" w:line="360" w:lineRule="auto"/>
        <w:jc w:val="both"/>
        <w:rPr>
          <w:rFonts w:ascii="Arial" w:hAnsi="Arial" w:cs="Arial"/>
          <w:b/>
          <w:sz w:val="24"/>
          <w:szCs w:val="24"/>
        </w:rPr>
      </w:pPr>
      <w:r w:rsidRPr="003C3232">
        <w:rPr>
          <w:rFonts w:ascii="Arial" w:hAnsi="Arial" w:cs="Arial"/>
          <w:b/>
          <w:sz w:val="24"/>
          <w:szCs w:val="24"/>
        </w:rPr>
        <w:t>DAFTAR PUSTAKA</w:t>
      </w:r>
    </w:p>
    <w:p w:rsidR="008A07A9" w:rsidRPr="00D4605C" w:rsidRDefault="008A07A9" w:rsidP="00D4605C">
      <w:pPr>
        <w:pStyle w:val="ListParagraph"/>
        <w:numPr>
          <w:ilvl w:val="0"/>
          <w:numId w:val="28"/>
        </w:numPr>
        <w:autoSpaceDE w:val="0"/>
        <w:autoSpaceDN w:val="0"/>
        <w:adjustRightInd w:val="0"/>
        <w:spacing w:after="0" w:line="360" w:lineRule="auto"/>
        <w:jc w:val="both"/>
        <w:rPr>
          <w:rFonts w:ascii="Arial" w:hAnsi="Arial" w:cs="Arial"/>
          <w:sz w:val="24"/>
          <w:szCs w:val="24"/>
        </w:rPr>
      </w:pPr>
      <w:r w:rsidRPr="00D4605C">
        <w:rPr>
          <w:rFonts w:ascii="Arial" w:hAnsi="Arial" w:cs="Arial"/>
          <w:sz w:val="24"/>
          <w:szCs w:val="24"/>
        </w:rPr>
        <w:t>Peraturan Pemerintah 24 Tahun 2004 dan perubahan terakhir Peraturan Pemerintah No. 71 tahun 2010 tentang Standar Akuntansi Pemerintah Daerah</w:t>
      </w:r>
    </w:p>
    <w:p w:rsidR="008A07A9" w:rsidRPr="00D4605C" w:rsidRDefault="008A07A9" w:rsidP="00D4605C">
      <w:pPr>
        <w:pStyle w:val="ListParagraph"/>
        <w:numPr>
          <w:ilvl w:val="0"/>
          <w:numId w:val="28"/>
        </w:numPr>
        <w:autoSpaceDE w:val="0"/>
        <w:autoSpaceDN w:val="0"/>
        <w:adjustRightInd w:val="0"/>
        <w:spacing w:after="0" w:line="360" w:lineRule="auto"/>
        <w:jc w:val="both"/>
        <w:rPr>
          <w:rFonts w:ascii="Arial" w:hAnsi="Arial" w:cs="Arial"/>
          <w:sz w:val="24"/>
          <w:szCs w:val="24"/>
        </w:rPr>
      </w:pPr>
      <w:r w:rsidRPr="00D4605C">
        <w:rPr>
          <w:rFonts w:ascii="Arial" w:hAnsi="Arial" w:cs="Arial"/>
          <w:sz w:val="24"/>
          <w:szCs w:val="24"/>
        </w:rPr>
        <w:t>Cohen, Stevan, William Eimicke, Tanya Heikkila.</w:t>
      </w:r>
      <w:r w:rsidR="00342892">
        <w:rPr>
          <w:rFonts w:ascii="Arial" w:hAnsi="Arial" w:cs="Arial"/>
          <w:sz w:val="24"/>
          <w:szCs w:val="24"/>
        </w:rPr>
        <w:t>2011.</w:t>
      </w:r>
      <w:r w:rsidRPr="00D4605C">
        <w:rPr>
          <w:rFonts w:ascii="Arial" w:hAnsi="Arial" w:cs="Arial"/>
          <w:sz w:val="24"/>
          <w:szCs w:val="24"/>
        </w:rPr>
        <w:t xml:space="preserve"> </w:t>
      </w:r>
      <w:r w:rsidR="00342892">
        <w:rPr>
          <w:rFonts w:ascii="Arial" w:hAnsi="Arial" w:cs="Arial"/>
          <w:sz w:val="24"/>
          <w:szCs w:val="24"/>
        </w:rPr>
        <w:t>Menjadi Manajer Publik Efektif. Jakarta.</w:t>
      </w:r>
      <w:r w:rsidR="00342892" w:rsidRPr="00D4605C">
        <w:rPr>
          <w:rFonts w:ascii="Arial" w:hAnsi="Arial" w:cs="Arial"/>
          <w:sz w:val="24"/>
          <w:szCs w:val="24"/>
        </w:rPr>
        <w:t xml:space="preserve"> </w:t>
      </w:r>
      <w:r w:rsidRPr="00D4605C">
        <w:rPr>
          <w:rFonts w:ascii="Arial" w:hAnsi="Arial" w:cs="Arial"/>
          <w:sz w:val="24"/>
          <w:szCs w:val="24"/>
        </w:rPr>
        <w:t>PPM Manajemen,</w:t>
      </w:r>
      <w:r w:rsidR="00342892">
        <w:rPr>
          <w:rFonts w:ascii="Arial" w:hAnsi="Arial" w:cs="Arial"/>
          <w:sz w:val="24"/>
          <w:szCs w:val="24"/>
        </w:rPr>
        <w:t>.</w:t>
      </w:r>
    </w:p>
    <w:p w:rsidR="00D4605C" w:rsidRPr="00D4605C" w:rsidRDefault="00461A97" w:rsidP="00D4605C">
      <w:pPr>
        <w:pStyle w:val="ListParagraph"/>
        <w:numPr>
          <w:ilvl w:val="0"/>
          <w:numId w:val="28"/>
        </w:numPr>
        <w:rPr>
          <w:rFonts w:ascii="Arial" w:hAnsi="Arial" w:cs="Arial"/>
          <w:sz w:val="24"/>
          <w:szCs w:val="24"/>
        </w:rPr>
      </w:pPr>
      <w:hyperlink r:id="rId12" w:history="1">
        <w:r w:rsidR="00D4605C" w:rsidRPr="00D4605C">
          <w:rPr>
            <w:rStyle w:val="Hyperlink"/>
            <w:rFonts w:ascii="Arial" w:hAnsi="Arial" w:cs="Arial"/>
            <w:sz w:val="24"/>
            <w:szCs w:val="24"/>
          </w:rPr>
          <w:t>www.bpk.go.id</w:t>
        </w:r>
      </w:hyperlink>
      <w:r w:rsidR="00D4605C" w:rsidRPr="00D4605C">
        <w:rPr>
          <w:rFonts w:ascii="Arial" w:hAnsi="Arial" w:cs="Arial"/>
          <w:sz w:val="24"/>
          <w:szCs w:val="24"/>
        </w:rPr>
        <w:t>. Opini WTP atas LKPD Meningkat, 12/10/2012 – 16:34</w:t>
      </w:r>
    </w:p>
    <w:p w:rsidR="00D4605C" w:rsidRPr="00D4605C" w:rsidRDefault="00D4605C" w:rsidP="00D4605C">
      <w:pPr>
        <w:pStyle w:val="ListParagraph"/>
        <w:numPr>
          <w:ilvl w:val="0"/>
          <w:numId w:val="28"/>
        </w:numPr>
        <w:rPr>
          <w:rFonts w:ascii="Arial" w:hAnsi="Arial" w:cs="Arial"/>
          <w:sz w:val="24"/>
          <w:szCs w:val="24"/>
        </w:rPr>
      </w:pPr>
      <w:r w:rsidRPr="00D4605C">
        <w:rPr>
          <w:rFonts w:ascii="Arial" w:hAnsi="Arial" w:cs="Arial"/>
          <w:sz w:val="24"/>
          <w:szCs w:val="24"/>
        </w:rPr>
        <w:t>Pemerintah Daerah Kota Bekasi. Laporan Keuangan Pemerintah Kota Bekasi 2011</w:t>
      </w:r>
      <w:r w:rsidR="00342892">
        <w:rPr>
          <w:rFonts w:ascii="Arial" w:hAnsi="Arial" w:cs="Arial"/>
          <w:sz w:val="24"/>
          <w:szCs w:val="24"/>
        </w:rPr>
        <w:t>, Bekasi.</w:t>
      </w:r>
    </w:p>
    <w:p w:rsidR="00D4605C" w:rsidRDefault="00D4605C" w:rsidP="008A07A9">
      <w:pPr>
        <w:autoSpaceDE w:val="0"/>
        <w:autoSpaceDN w:val="0"/>
        <w:adjustRightInd w:val="0"/>
        <w:spacing w:after="0" w:line="360" w:lineRule="auto"/>
        <w:jc w:val="both"/>
        <w:rPr>
          <w:rFonts w:ascii="Arial" w:hAnsi="Arial" w:cs="Arial"/>
          <w:sz w:val="24"/>
          <w:szCs w:val="24"/>
        </w:rPr>
      </w:pPr>
    </w:p>
    <w:p w:rsidR="00342892" w:rsidRPr="004136E3" w:rsidRDefault="00342892" w:rsidP="00342892">
      <w:pPr>
        <w:pBdr>
          <w:bottom w:val="single" w:sz="4" w:space="1" w:color="auto"/>
        </w:pBdr>
        <w:spacing w:before="120" w:after="120" w:line="360" w:lineRule="auto"/>
        <w:rPr>
          <w:sz w:val="24"/>
          <w:szCs w:val="24"/>
        </w:rPr>
      </w:pPr>
    </w:p>
    <w:p w:rsidR="00342892" w:rsidRPr="003609C0" w:rsidRDefault="00342892" w:rsidP="00342892">
      <w:pPr>
        <w:spacing w:before="120" w:after="120" w:line="360" w:lineRule="auto"/>
        <w:jc w:val="both"/>
        <w:rPr>
          <w:i/>
        </w:rPr>
      </w:pPr>
      <w:r w:rsidRPr="003609C0">
        <w:rPr>
          <w:i/>
        </w:rPr>
        <w:t>*) Penyusun adalah Widyaiswara Madya Pada Pusat Pendidikan dan Pelatihan Pengawasan, BPKP.</w:t>
      </w:r>
    </w:p>
    <w:p w:rsidR="00342892" w:rsidRPr="008A07A9" w:rsidRDefault="00342892" w:rsidP="008A07A9">
      <w:pPr>
        <w:autoSpaceDE w:val="0"/>
        <w:autoSpaceDN w:val="0"/>
        <w:adjustRightInd w:val="0"/>
        <w:spacing w:after="0" w:line="360" w:lineRule="auto"/>
        <w:jc w:val="both"/>
        <w:rPr>
          <w:rFonts w:ascii="Arial" w:hAnsi="Arial" w:cs="Arial"/>
          <w:sz w:val="24"/>
          <w:szCs w:val="24"/>
        </w:rPr>
      </w:pPr>
    </w:p>
    <w:sectPr w:rsidR="00342892" w:rsidRPr="008A07A9" w:rsidSect="00897ED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7F6" w:rsidRDefault="002767F6" w:rsidP="00F33314">
      <w:pPr>
        <w:spacing w:after="0" w:line="240" w:lineRule="auto"/>
      </w:pPr>
      <w:r>
        <w:separator/>
      </w:r>
    </w:p>
  </w:endnote>
  <w:endnote w:type="continuationSeparator" w:id="1">
    <w:p w:rsidR="002767F6" w:rsidRDefault="002767F6" w:rsidP="00F33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D1" w:rsidRDefault="00BE4F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D1" w:rsidRDefault="00BE4F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D1" w:rsidRDefault="00BE4F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7F6" w:rsidRDefault="002767F6" w:rsidP="00F33314">
      <w:pPr>
        <w:spacing w:after="0" w:line="240" w:lineRule="auto"/>
      </w:pPr>
      <w:r>
        <w:separator/>
      </w:r>
    </w:p>
  </w:footnote>
  <w:footnote w:type="continuationSeparator" w:id="1">
    <w:p w:rsidR="002767F6" w:rsidRDefault="002767F6" w:rsidP="00F33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D1" w:rsidRDefault="00BE4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7348" o:spid="_x0000_s2050" type="#_x0000_t136" style="position:absolute;margin-left:0;margin-top:0;width:523.95pt;height:112.25pt;rotation:315;z-index:-251654144;mso-position-horizontal:center;mso-position-horizontal-relative:margin;mso-position-vertical:center;mso-position-vertical-relative:margin" o:allowincell="f" fillcolor="silver" stroked="f">
          <v:textpath style="font-family:&quot;Calibri&quot;;font-size:1pt" string="Pusdiklatwas BPKP"/>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D1" w:rsidRDefault="00BE4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7349" o:spid="_x0000_s2051" type="#_x0000_t136" style="position:absolute;margin-left:0;margin-top:0;width:523.95pt;height:112.25pt;rotation:315;z-index:-251652096;mso-position-horizontal:center;mso-position-horizontal-relative:margin;mso-position-vertical:center;mso-position-vertical-relative:margin" o:allowincell="f" fillcolor="silver" stroked="f">
          <v:textpath style="font-family:&quot;Calibri&quot;;font-size:1pt" string="Pusdiklatwas BPKP"/>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FD1" w:rsidRDefault="00BE4F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67347" o:spid="_x0000_s2049" type="#_x0000_t136" style="position:absolute;margin-left:0;margin-top:0;width:523.95pt;height:112.25pt;rotation:315;z-index:-251656192;mso-position-horizontal:center;mso-position-horizontal-relative:margin;mso-position-vertical:center;mso-position-vertical-relative:margin" o:allowincell="f" fillcolor="silver" stroked="f">
          <v:textpath style="font-family:&quot;Calibri&quot;;font-size:1pt" string="Pusdiklatwas BPKP"/>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11F"/>
    <w:multiLevelType w:val="hybridMultilevel"/>
    <w:tmpl w:val="94BEDE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D74A17"/>
    <w:multiLevelType w:val="hybridMultilevel"/>
    <w:tmpl w:val="3A4A77E8"/>
    <w:lvl w:ilvl="0" w:tplc="243674CC">
      <w:start w:val="1"/>
      <w:numFmt w:val="lowerLetter"/>
      <w:lvlText w:val="%1."/>
      <w:lvlJc w:val="left"/>
      <w:pPr>
        <w:ind w:left="1506" w:hanging="360"/>
      </w:pPr>
      <w:rPr>
        <w:rFonts w:ascii="Arial" w:hAnsi="Arial"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6E464D"/>
    <w:multiLevelType w:val="hybridMultilevel"/>
    <w:tmpl w:val="4CD05AEC"/>
    <w:lvl w:ilvl="0" w:tplc="36548FBA">
      <w:start w:val="1"/>
      <w:numFmt w:val="lowerLetter"/>
      <w:lvlText w:val="%1."/>
      <w:lvlJc w:val="left"/>
      <w:pPr>
        <w:ind w:left="765" w:hanging="360"/>
      </w:pPr>
      <w:rPr>
        <w:rFonts w:hint="default"/>
        <w:b/>
        <w:i w:val="0"/>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3">
    <w:nsid w:val="15A352DA"/>
    <w:multiLevelType w:val="hybridMultilevel"/>
    <w:tmpl w:val="AD620F20"/>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78A3584"/>
    <w:multiLevelType w:val="hybridMultilevel"/>
    <w:tmpl w:val="453C76BE"/>
    <w:lvl w:ilvl="0" w:tplc="30163458">
      <w:start w:val="1"/>
      <w:numFmt w:val="lowerLetter"/>
      <w:lvlText w:val="%1."/>
      <w:lvlJc w:val="left"/>
      <w:pPr>
        <w:ind w:left="1506" w:hanging="360"/>
      </w:pPr>
      <w:rPr>
        <w:rFonts w:ascii="Arial" w:hAnsi="Arial" w:hint="default"/>
        <w:b w:val="0"/>
        <w:i w:val="0"/>
        <w:sz w:val="24"/>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17FF4959"/>
    <w:multiLevelType w:val="hybridMultilevel"/>
    <w:tmpl w:val="22B60B78"/>
    <w:lvl w:ilvl="0" w:tplc="28B869FE">
      <w:start w:val="1"/>
      <w:numFmt w:val="bullet"/>
      <w:lvlText w:val="-"/>
      <w:lvlJc w:val="left"/>
      <w:pPr>
        <w:ind w:left="1800" w:hanging="360"/>
      </w:pPr>
      <w:rPr>
        <w:rFonts w:ascii="Arial" w:eastAsiaTheme="minorHAnsi" w:hAnsi="Arial" w:cs="Aria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A781B34"/>
    <w:multiLevelType w:val="hybridMultilevel"/>
    <w:tmpl w:val="8C66BBA2"/>
    <w:lvl w:ilvl="0" w:tplc="28B869FE">
      <w:start w:val="1"/>
      <w:numFmt w:val="bullet"/>
      <w:lvlText w:val="-"/>
      <w:lvlJc w:val="left"/>
      <w:pPr>
        <w:ind w:left="720" w:hanging="360"/>
      </w:pPr>
      <w:rPr>
        <w:rFonts w:ascii="Arial" w:eastAsiaTheme="minorHAns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DF56EEC"/>
    <w:multiLevelType w:val="hybridMultilevel"/>
    <w:tmpl w:val="6FD01414"/>
    <w:lvl w:ilvl="0" w:tplc="F8FC6C24">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3831FBF"/>
    <w:multiLevelType w:val="hybridMultilevel"/>
    <w:tmpl w:val="D4C643D0"/>
    <w:lvl w:ilvl="0" w:tplc="86FC05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ED161E"/>
    <w:multiLevelType w:val="hybridMultilevel"/>
    <w:tmpl w:val="5A7E1C70"/>
    <w:lvl w:ilvl="0" w:tplc="7E1ED4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9821F3"/>
    <w:multiLevelType w:val="hybridMultilevel"/>
    <w:tmpl w:val="58ECDA3C"/>
    <w:lvl w:ilvl="0" w:tplc="F34A20B4">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9E6ACFA2">
      <w:start w:val="10"/>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F44894"/>
    <w:multiLevelType w:val="hybridMultilevel"/>
    <w:tmpl w:val="27E02214"/>
    <w:lvl w:ilvl="0" w:tplc="44D622A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F2714E"/>
    <w:multiLevelType w:val="hybridMultilevel"/>
    <w:tmpl w:val="022A4D8C"/>
    <w:lvl w:ilvl="0" w:tplc="F34A20B4">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EC402D"/>
    <w:multiLevelType w:val="hybridMultilevel"/>
    <w:tmpl w:val="92625A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C269C9"/>
    <w:multiLevelType w:val="hybridMultilevel"/>
    <w:tmpl w:val="E174DF74"/>
    <w:lvl w:ilvl="0" w:tplc="7752E12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4DB31EAC"/>
    <w:multiLevelType w:val="hybridMultilevel"/>
    <w:tmpl w:val="4D4830E6"/>
    <w:lvl w:ilvl="0" w:tplc="04210017">
      <w:start w:val="1"/>
      <w:numFmt w:val="lowerLetter"/>
      <w:lvlText w:val="%1)"/>
      <w:lvlJc w:val="left"/>
      <w:pPr>
        <w:ind w:left="1854" w:hanging="360"/>
      </w:pPr>
    </w:lvl>
    <w:lvl w:ilvl="1" w:tplc="3BB2A046">
      <w:start w:val="1"/>
      <w:numFmt w:val="lowerLetter"/>
      <w:lvlText w:val="(%2)"/>
      <w:lvlJc w:val="left"/>
      <w:pPr>
        <w:ind w:left="3279" w:hanging="1065"/>
      </w:pPr>
      <w:rPr>
        <w:rFonts w:hint="default"/>
      </w:r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6">
    <w:nsid w:val="516F61DA"/>
    <w:multiLevelType w:val="hybridMultilevel"/>
    <w:tmpl w:val="12720AEA"/>
    <w:lvl w:ilvl="0" w:tplc="B7666E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2BD51D4"/>
    <w:multiLevelType w:val="hybridMultilevel"/>
    <w:tmpl w:val="DAAEE72C"/>
    <w:lvl w:ilvl="0" w:tplc="5202A5C2">
      <w:start w:val="1"/>
      <w:numFmt w:val="decimal"/>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3D00C53"/>
    <w:multiLevelType w:val="hybridMultilevel"/>
    <w:tmpl w:val="D4C643D0"/>
    <w:lvl w:ilvl="0" w:tplc="86FC05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84603B"/>
    <w:multiLevelType w:val="hybridMultilevel"/>
    <w:tmpl w:val="0F5A6DCC"/>
    <w:lvl w:ilvl="0" w:tplc="91447F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5C991DC5"/>
    <w:multiLevelType w:val="hybridMultilevel"/>
    <w:tmpl w:val="F200AE4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DE6B40"/>
    <w:multiLevelType w:val="hybridMultilevel"/>
    <w:tmpl w:val="9B1CE988"/>
    <w:lvl w:ilvl="0" w:tplc="28B869FE">
      <w:start w:val="1"/>
      <w:numFmt w:val="bullet"/>
      <w:lvlText w:val="-"/>
      <w:lvlJc w:val="left"/>
      <w:pPr>
        <w:ind w:left="1800" w:hanging="360"/>
      </w:pPr>
      <w:rPr>
        <w:rFonts w:ascii="Arial" w:eastAsiaTheme="minorHAnsi" w:hAnsi="Arial" w:cs="Arial" w:hint="default"/>
      </w:rPr>
    </w:lvl>
    <w:lvl w:ilvl="1" w:tplc="28B869FE">
      <w:start w:val="1"/>
      <w:numFmt w:val="bullet"/>
      <w:lvlText w:val="-"/>
      <w:lvlJc w:val="left"/>
      <w:pPr>
        <w:ind w:left="1440" w:hanging="360"/>
      </w:pPr>
      <w:rPr>
        <w:rFonts w:ascii="Arial" w:eastAsiaTheme="minorHAnsi"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1153D61"/>
    <w:multiLevelType w:val="hybridMultilevel"/>
    <w:tmpl w:val="C4F69E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D6468E4"/>
    <w:multiLevelType w:val="hybridMultilevel"/>
    <w:tmpl w:val="9BF20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586438"/>
    <w:multiLevelType w:val="hybridMultilevel"/>
    <w:tmpl w:val="EF1460D6"/>
    <w:lvl w:ilvl="0" w:tplc="28B869FE">
      <w:start w:val="1"/>
      <w:numFmt w:val="bullet"/>
      <w:lvlText w:val="-"/>
      <w:lvlJc w:val="left"/>
      <w:pPr>
        <w:ind w:left="1800" w:hanging="360"/>
      </w:pPr>
      <w:rPr>
        <w:rFonts w:ascii="Arial" w:eastAsiaTheme="minorHAns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65A3B62"/>
    <w:multiLevelType w:val="hybridMultilevel"/>
    <w:tmpl w:val="C7302FB2"/>
    <w:lvl w:ilvl="0" w:tplc="28B869FE">
      <w:start w:val="1"/>
      <w:numFmt w:val="bullet"/>
      <w:lvlText w:val="-"/>
      <w:lvlJc w:val="left"/>
      <w:pPr>
        <w:ind w:left="1080" w:hanging="360"/>
      </w:pPr>
      <w:rPr>
        <w:rFonts w:ascii="Arial" w:eastAsiaTheme="minorHAns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6">
    <w:nsid w:val="7B890A69"/>
    <w:multiLevelType w:val="hybridMultilevel"/>
    <w:tmpl w:val="88D861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9A6605"/>
    <w:multiLevelType w:val="hybridMultilevel"/>
    <w:tmpl w:val="738E86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A0223F"/>
    <w:multiLevelType w:val="hybridMultilevel"/>
    <w:tmpl w:val="01BE47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2"/>
  </w:num>
  <w:num w:numId="4">
    <w:abstractNumId w:val="3"/>
  </w:num>
  <w:num w:numId="5">
    <w:abstractNumId w:val="4"/>
  </w:num>
  <w:num w:numId="6">
    <w:abstractNumId w:val="1"/>
  </w:num>
  <w:num w:numId="7">
    <w:abstractNumId w:val="27"/>
  </w:num>
  <w:num w:numId="8">
    <w:abstractNumId w:val="22"/>
  </w:num>
  <w:num w:numId="9">
    <w:abstractNumId w:val="10"/>
  </w:num>
  <w:num w:numId="10">
    <w:abstractNumId w:val="19"/>
  </w:num>
  <w:num w:numId="11">
    <w:abstractNumId w:val="18"/>
  </w:num>
  <w:num w:numId="12">
    <w:abstractNumId w:val="28"/>
  </w:num>
  <w:num w:numId="13">
    <w:abstractNumId w:val="25"/>
  </w:num>
  <w:num w:numId="14">
    <w:abstractNumId w:val="5"/>
  </w:num>
  <w:num w:numId="15">
    <w:abstractNumId w:val="14"/>
  </w:num>
  <w:num w:numId="16">
    <w:abstractNumId w:val="11"/>
  </w:num>
  <w:num w:numId="17">
    <w:abstractNumId w:val="17"/>
  </w:num>
  <w:num w:numId="18">
    <w:abstractNumId w:val="12"/>
  </w:num>
  <w:num w:numId="19">
    <w:abstractNumId w:val="20"/>
  </w:num>
  <w:num w:numId="20">
    <w:abstractNumId w:val="7"/>
  </w:num>
  <w:num w:numId="21">
    <w:abstractNumId w:val="15"/>
  </w:num>
  <w:num w:numId="22">
    <w:abstractNumId w:val="24"/>
  </w:num>
  <w:num w:numId="23">
    <w:abstractNumId w:val="21"/>
  </w:num>
  <w:num w:numId="24">
    <w:abstractNumId w:val="9"/>
  </w:num>
  <w:num w:numId="25">
    <w:abstractNumId w:val="8"/>
  </w:num>
  <w:num w:numId="26">
    <w:abstractNumId w:val="0"/>
  </w:num>
  <w:num w:numId="27">
    <w:abstractNumId w:val="26"/>
  </w:num>
  <w:num w:numId="28">
    <w:abstractNumId w:val="6"/>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F81A3F"/>
    <w:rsid w:val="00014754"/>
    <w:rsid w:val="000300E5"/>
    <w:rsid w:val="000340AB"/>
    <w:rsid w:val="00076682"/>
    <w:rsid w:val="000A065D"/>
    <w:rsid w:val="000B6ADC"/>
    <w:rsid w:val="00126B1F"/>
    <w:rsid w:val="00127300"/>
    <w:rsid w:val="0012744F"/>
    <w:rsid w:val="0013322C"/>
    <w:rsid w:val="00153052"/>
    <w:rsid w:val="001660C9"/>
    <w:rsid w:val="001706F6"/>
    <w:rsid w:val="001824D0"/>
    <w:rsid w:val="00194AED"/>
    <w:rsid w:val="001C2640"/>
    <w:rsid w:val="001C7EBF"/>
    <w:rsid w:val="001E120D"/>
    <w:rsid w:val="00201D8D"/>
    <w:rsid w:val="002079F7"/>
    <w:rsid w:val="00234791"/>
    <w:rsid w:val="00237F6B"/>
    <w:rsid w:val="00261949"/>
    <w:rsid w:val="002767F6"/>
    <w:rsid w:val="00286D56"/>
    <w:rsid w:val="00297617"/>
    <w:rsid w:val="002A7F95"/>
    <w:rsid w:val="002D03AC"/>
    <w:rsid w:val="00305ECD"/>
    <w:rsid w:val="00317731"/>
    <w:rsid w:val="00317ECA"/>
    <w:rsid w:val="0032445F"/>
    <w:rsid w:val="00326CAA"/>
    <w:rsid w:val="00340595"/>
    <w:rsid w:val="00342892"/>
    <w:rsid w:val="00352554"/>
    <w:rsid w:val="00374E66"/>
    <w:rsid w:val="00380CFA"/>
    <w:rsid w:val="00380D41"/>
    <w:rsid w:val="00381FC7"/>
    <w:rsid w:val="003A604D"/>
    <w:rsid w:val="003A674F"/>
    <w:rsid w:val="003B67E7"/>
    <w:rsid w:val="003C2E57"/>
    <w:rsid w:val="003C3232"/>
    <w:rsid w:val="003E0DF1"/>
    <w:rsid w:val="003E4057"/>
    <w:rsid w:val="003F1144"/>
    <w:rsid w:val="00413F2B"/>
    <w:rsid w:val="00461A97"/>
    <w:rsid w:val="004719B7"/>
    <w:rsid w:val="004932AA"/>
    <w:rsid w:val="004B6565"/>
    <w:rsid w:val="004C01B6"/>
    <w:rsid w:val="004C24E1"/>
    <w:rsid w:val="004C34AB"/>
    <w:rsid w:val="004D3AA7"/>
    <w:rsid w:val="004F2AB6"/>
    <w:rsid w:val="005206DF"/>
    <w:rsid w:val="00530CC4"/>
    <w:rsid w:val="00534858"/>
    <w:rsid w:val="00546DA0"/>
    <w:rsid w:val="00550875"/>
    <w:rsid w:val="00567C6B"/>
    <w:rsid w:val="00575376"/>
    <w:rsid w:val="00595C12"/>
    <w:rsid w:val="005A2A28"/>
    <w:rsid w:val="005B0F34"/>
    <w:rsid w:val="005E0287"/>
    <w:rsid w:val="00603646"/>
    <w:rsid w:val="006B1B2C"/>
    <w:rsid w:val="006B25A4"/>
    <w:rsid w:val="006C17E7"/>
    <w:rsid w:val="006C5C55"/>
    <w:rsid w:val="006C67FF"/>
    <w:rsid w:val="006E7EB6"/>
    <w:rsid w:val="006F2EDF"/>
    <w:rsid w:val="00705EC6"/>
    <w:rsid w:val="00717438"/>
    <w:rsid w:val="007176B0"/>
    <w:rsid w:val="00720C40"/>
    <w:rsid w:val="00727942"/>
    <w:rsid w:val="00730E2D"/>
    <w:rsid w:val="00740687"/>
    <w:rsid w:val="00751C6B"/>
    <w:rsid w:val="00760864"/>
    <w:rsid w:val="00766D6C"/>
    <w:rsid w:val="00775754"/>
    <w:rsid w:val="00797F6B"/>
    <w:rsid w:val="007B041C"/>
    <w:rsid w:val="007F181E"/>
    <w:rsid w:val="00820258"/>
    <w:rsid w:val="00842944"/>
    <w:rsid w:val="008625C7"/>
    <w:rsid w:val="00897EDF"/>
    <w:rsid w:val="008A07A9"/>
    <w:rsid w:val="008A41F9"/>
    <w:rsid w:val="008C2CA3"/>
    <w:rsid w:val="008D77CB"/>
    <w:rsid w:val="008E1FD9"/>
    <w:rsid w:val="008E4BBB"/>
    <w:rsid w:val="009177D1"/>
    <w:rsid w:val="00940DB1"/>
    <w:rsid w:val="00966F0A"/>
    <w:rsid w:val="00974329"/>
    <w:rsid w:val="0097466B"/>
    <w:rsid w:val="00982A89"/>
    <w:rsid w:val="0099096F"/>
    <w:rsid w:val="009C2BE1"/>
    <w:rsid w:val="009C74AB"/>
    <w:rsid w:val="009E13C7"/>
    <w:rsid w:val="00A1223D"/>
    <w:rsid w:val="00A34D05"/>
    <w:rsid w:val="00A53E0A"/>
    <w:rsid w:val="00A60205"/>
    <w:rsid w:val="00A634D5"/>
    <w:rsid w:val="00A75F7F"/>
    <w:rsid w:val="00AA589C"/>
    <w:rsid w:val="00AC1F4C"/>
    <w:rsid w:val="00AD17DB"/>
    <w:rsid w:val="00AF2BCD"/>
    <w:rsid w:val="00AF4F8F"/>
    <w:rsid w:val="00B218B6"/>
    <w:rsid w:val="00B25E09"/>
    <w:rsid w:val="00B52F7D"/>
    <w:rsid w:val="00B77089"/>
    <w:rsid w:val="00B81DF7"/>
    <w:rsid w:val="00BA7866"/>
    <w:rsid w:val="00BC7BCD"/>
    <w:rsid w:val="00BE4FD1"/>
    <w:rsid w:val="00C17BE6"/>
    <w:rsid w:val="00C20CE8"/>
    <w:rsid w:val="00C20D36"/>
    <w:rsid w:val="00C375B0"/>
    <w:rsid w:val="00C9431A"/>
    <w:rsid w:val="00C95D6B"/>
    <w:rsid w:val="00CF0B7D"/>
    <w:rsid w:val="00CF3E0C"/>
    <w:rsid w:val="00D04F45"/>
    <w:rsid w:val="00D22F84"/>
    <w:rsid w:val="00D352AA"/>
    <w:rsid w:val="00D4097A"/>
    <w:rsid w:val="00D45031"/>
    <w:rsid w:val="00D4605C"/>
    <w:rsid w:val="00D55E93"/>
    <w:rsid w:val="00D75502"/>
    <w:rsid w:val="00DA4238"/>
    <w:rsid w:val="00DC1190"/>
    <w:rsid w:val="00E514F7"/>
    <w:rsid w:val="00E844CC"/>
    <w:rsid w:val="00E93222"/>
    <w:rsid w:val="00EC6981"/>
    <w:rsid w:val="00ED1ED3"/>
    <w:rsid w:val="00ED293B"/>
    <w:rsid w:val="00EE6149"/>
    <w:rsid w:val="00EF5DCF"/>
    <w:rsid w:val="00EF6F17"/>
    <w:rsid w:val="00F10952"/>
    <w:rsid w:val="00F23845"/>
    <w:rsid w:val="00F2445F"/>
    <w:rsid w:val="00F33314"/>
    <w:rsid w:val="00F356BB"/>
    <w:rsid w:val="00F81A3F"/>
    <w:rsid w:val="00F84141"/>
    <w:rsid w:val="00F96E73"/>
    <w:rsid w:val="00FB5F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B6"/>
    <w:pPr>
      <w:ind w:left="720"/>
      <w:contextualSpacing/>
    </w:pPr>
  </w:style>
  <w:style w:type="paragraph" w:styleId="BalloonText">
    <w:name w:val="Balloon Text"/>
    <w:basedOn w:val="Normal"/>
    <w:link w:val="BalloonTextChar"/>
    <w:uiPriority w:val="99"/>
    <w:semiHidden/>
    <w:unhideWhenUsed/>
    <w:rsid w:val="00575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376"/>
    <w:rPr>
      <w:rFonts w:ascii="Tahoma" w:hAnsi="Tahoma" w:cs="Tahoma"/>
      <w:sz w:val="16"/>
      <w:szCs w:val="16"/>
    </w:rPr>
  </w:style>
  <w:style w:type="paragraph" w:styleId="FootnoteText">
    <w:name w:val="footnote text"/>
    <w:basedOn w:val="Normal"/>
    <w:link w:val="FootnoteTextChar"/>
    <w:uiPriority w:val="99"/>
    <w:semiHidden/>
    <w:unhideWhenUsed/>
    <w:rsid w:val="00F33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3314"/>
    <w:rPr>
      <w:sz w:val="20"/>
      <w:szCs w:val="20"/>
    </w:rPr>
  </w:style>
  <w:style w:type="character" w:styleId="FootnoteReference">
    <w:name w:val="footnote reference"/>
    <w:basedOn w:val="DefaultParagraphFont"/>
    <w:uiPriority w:val="99"/>
    <w:semiHidden/>
    <w:unhideWhenUsed/>
    <w:rsid w:val="00F33314"/>
    <w:rPr>
      <w:vertAlign w:val="superscript"/>
    </w:rPr>
  </w:style>
  <w:style w:type="character" w:styleId="Hyperlink">
    <w:name w:val="Hyperlink"/>
    <w:basedOn w:val="DefaultParagraphFont"/>
    <w:uiPriority w:val="99"/>
    <w:unhideWhenUsed/>
    <w:rsid w:val="00D4605C"/>
    <w:rPr>
      <w:color w:val="0000FF" w:themeColor="hyperlink"/>
      <w:u w:val="single"/>
    </w:rPr>
  </w:style>
  <w:style w:type="paragraph" w:styleId="Header">
    <w:name w:val="header"/>
    <w:basedOn w:val="Normal"/>
    <w:link w:val="HeaderChar"/>
    <w:uiPriority w:val="99"/>
    <w:semiHidden/>
    <w:unhideWhenUsed/>
    <w:rsid w:val="00BE4F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4FD1"/>
  </w:style>
  <w:style w:type="paragraph" w:styleId="Footer">
    <w:name w:val="footer"/>
    <w:basedOn w:val="Normal"/>
    <w:link w:val="FooterChar"/>
    <w:uiPriority w:val="99"/>
    <w:semiHidden/>
    <w:unhideWhenUsed/>
    <w:rsid w:val="00BE4F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4F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bpk.go.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2E283E-BDB5-402B-A0F8-95702DB4AB3E}" type="doc">
      <dgm:prSet loTypeId="urn:microsoft.com/office/officeart/2005/8/layout/process3" loCatId="process" qsTypeId="urn:microsoft.com/office/officeart/2005/8/quickstyle/simple1" qsCatId="simple" csTypeId="urn:microsoft.com/office/officeart/2005/8/colors/accent0_1" csCatId="mainScheme" phldr="1"/>
      <dgm:spPr/>
      <dgm:t>
        <a:bodyPr/>
        <a:lstStyle/>
        <a:p>
          <a:endParaRPr lang="id-ID"/>
        </a:p>
      </dgm:t>
    </dgm:pt>
    <dgm:pt modelId="{949185FE-0DAB-4EE6-87C4-9198B95C896E}">
      <dgm:prSet phldrT="[Text]" custT="1"/>
      <dgm:spPr/>
      <dgm:t>
        <a:bodyPr/>
        <a:lstStyle/>
        <a:p>
          <a:r>
            <a:rPr lang="id-ID" sz="1200" b="1"/>
            <a:t>Masukan</a:t>
          </a:r>
        </a:p>
      </dgm:t>
    </dgm:pt>
    <dgm:pt modelId="{E3744AB2-B780-4AA8-8CE6-F296DA494A13}" type="parTrans" cxnId="{655F7772-3890-4D96-BDF5-596C3F1F0B0E}">
      <dgm:prSet/>
      <dgm:spPr/>
      <dgm:t>
        <a:bodyPr/>
        <a:lstStyle/>
        <a:p>
          <a:endParaRPr lang="id-ID"/>
        </a:p>
      </dgm:t>
    </dgm:pt>
    <dgm:pt modelId="{DFDF444F-319B-4CAE-B16B-604635E2B0AF}" type="sibTrans" cxnId="{655F7772-3890-4D96-BDF5-596C3F1F0B0E}">
      <dgm:prSet/>
      <dgm:spPr>
        <a:solidFill>
          <a:schemeClr val="tx1"/>
        </a:solidFill>
      </dgm:spPr>
      <dgm:t>
        <a:bodyPr/>
        <a:lstStyle/>
        <a:p>
          <a:endParaRPr lang="id-ID"/>
        </a:p>
      </dgm:t>
    </dgm:pt>
    <dgm:pt modelId="{23A4D8B4-0BDB-4FBE-AC5C-BBBA9EE13D93}">
      <dgm:prSet phldrT="[Text]" custT="1"/>
      <dgm:spPr>
        <a:solidFill>
          <a:schemeClr val="bg1">
            <a:alpha val="90000"/>
          </a:schemeClr>
        </a:solidFill>
      </dgm:spPr>
      <dgm:t>
        <a:bodyPr/>
        <a:lstStyle/>
        <a:p>
          <a:r>
            <a:rPr lang="id-ID" sz="1100"/>
            <a:t>Sumber Daya Keuangan  Daerah</a:t>
          </a:r>
        </a:p>
      </dgm:t>
    </dgm:pt>
    <dgm:pt modelId="{88480E11-8CDA-4E8B-927E-592DE8C2A281}" type="parTrans" cxnId="{BD3A0B55-7E28-4452-A9CF-F9A92BFACEFA}">
      <dgm:prSet/>
      <dgm:spPr/>
      <dgm:t>
        <a:bodyPr/>
        <a:lstStyle/>
        <a:p>
          <a:endParaRPr lang="id-ID"/>
        </a:p>
      </dgm:t>
    </dgm:pt>
    <dgm:pt modelId="{9E2896E4-9AA4-46D8-9FD2-E54203CF7473}" type="sibTrans" cxnId="{BD3A0B55-7E28-4452-A9CF-F9A92BFACEFA}">
      <dgm:prSet/>
      <dgm:spPr/>
      <dgm:t>
        <a:bodyPr/>
        <a:lstStyle/>
        <a:p>
          <a:endParaRPr lang="id-ID"/>
        </a:p>
      </dgm:t>
    </dgm:pt>
    <dgm:pt modelId="{A9557027-FD39-45A7-88E4-9AB82EAEC8A4}">
      <dgm:prSet phldrT="[Text]" custT="1"/>
      <dgm:spPr/>
      <dgm:t>
        <a:bodyPr/>
        <a:lstStyle/>
        <a:p>
          <a:r>
            <a:rPr lang="id-ID" sz="1200" b="1"/>
            <a:t>Proses</a:t>
          </a:r>
        </a:p>
      </dgm:t>
    </dgm:pt>
    <dgm:pt modelId="{1BA3B319-CD9C-4F6C-8976-5D186E3D2B24}" type="parTrans" cxnId="{BEFD76FE-4BBA-4571-8E37-674A7887FDB1}">
      <dgm:prSet/>
      <dgm:spPr/>
      <dgm:t>
        <a:bodyPr/>
        <a:lstStyle/>
        <a:p>
          <a:endParaRPr lang="id-ID"/>
        </a:p>
      </dgm:t>
    </dgm:pt>
    <dgm:pt modelId="{3DF2FB8E-D1BD-4910-91E2-34698CCF0348}" type="sibTrans" cxnId="{BEFD76FE-4BBA-4571-8E37-674A7887FDB1}">
      <dgm:prSet/>
      <dgm:spPr>
        <a:solidFill>
          <a:schemeClr val="tx1"/>
        </a:solidFill>
      </dgm:spPr>
      <dgm:t>
        <a:bodyPr/>
        <a:lstStyle/>
        <a:p>
          <a:endParaRPr lang="id-ID"/>
        </a:p>
      </dgm:t>
    </dgm:pt>
    <dgm:pt modelId="{A391C844-7287-42D4-AE59-70EA772E5780}">
      <dgm:prSet phldrT="[Text]"/>
      <dgm:spPr>
        <a:solidFill>
          <a:schemeClr val="bg1">
            <a:alpha val="90000"/>
          </a:schemeClr>
        </a:solidFill>
      </dgm:spPr>
      <dgm:t>
        <a:bodyPr/>
        <a:lstStyle/>
        <a:p>
          <a:r>
            <a:rPr lang="id-ID"/>
            <a:t> Perencanaan</a:t>
          </a:r>
        </a:p>
      </dgm:t>
    </dgm:pt>
    <dgm:pt modelId="{157E4675-1623-4D58-BDDA-380F0D42ED6A}" type="parTrans" cxnId="{E86A8A2B-DB0E-48D6-A0C7-C839ABD5D553}">
      <dgm:prSet/>
      <dgm:spPr/>
      <dgm:t>
        <a:bodyPr/>
        <a:lstStyle/>
        <a:p>
          <a:endParaRPr lang="id-ID"/>
        </a:p>
      </dgm:t>
    </dgm:pt>
    <dgm:pt modelId="{9C11E7E6-8921-4AC2-97D7-F947F00CBEFA}" type="sibTrans" cxnId="{E86A8A2B-DB0E-48D6-A0C7-C839ABD5D553}">
      <dgm:prSet/>
      <dgm:spPr/>
      <dgm:t>
        <a:bodyPr/>
        <a:lstStyle/>
        <a:p>
          <a:endParaRPr lang="id-ID"/>
        </a:p>
      </dgm:t>
    </dgm:pt>
    <dgm:pt modelId="{DFB19262-56F2-42A7-8E85-D96DD17C2C37}">
      <dgm:prSet phldrT="[Text]" custT="1"/>
      <dgm:spPr/>
      <dgm:t>
        <a:bodyPr/>
        <a:lstStyle/>
        <a:p>
          <a:r>
            <a:rPr lang="id-ID" sz="1200" b="1"/>
            <a:t>Keluaran</a:t>
          </a:r>
        </a:p>
      </dgm:t>
    </dgm:pt>
    <dgm:pt modelId="{E1FB9203-464E-48B8-B67D-6156FFF9F5B2}" type="parTrans" cxnId="{2C613364-A672-43D0-A776-92E242779EF0}">
      <dgm:prSet/>
      <dgm:spPr/>
      <dgm:t>
        <a:bodyPr/>
        <a:lstStyle/>
        <a:p>
          <a:endParaRPr lang="id-ID"/>
        </a:p>
      </dgm:t>
    </dgm:pt>
    <dgm:pt modelId="{94EAA55F-85F7-4099-8E46-3249684513E0}" type="sibTrans" cxnId="{2C613364-A672-43D0-A776-92E242779EF0}">
      <dgm:prSet/>
      <dgm:spPr>
        <a:solidFill>
          <a:schemeClr val="tx1"/>
        </a:solidFill>
      </dgm:spPr>
      <dgm:t>
        <a:bodyPr/>
        <a:lstStyle/>
        <a:p>
          <a:endParaRPr lang="id-ID"/>
        </a:p>
      </dgm:t>
    </dgm:pt>
    <dgm:pt modelId="{8BDD9D3E-F730-4C5D-B0AA-798A66315FA8}">
      <dgm:prSet phldrT="[Text]"/>
      <dgm:spPr>
        <a:solidFill>
          <a:schemeClr val="bg1">
            <a:alpha val="90000"/>
          </a:schemeClr>
        </a:solidFill>
      </dgm:spPr>
      <dgm:t>
        <a:bodyPr/>
        <a:lstStyle/>
        <a:p>
          <a:r>
            <a:rPr lang="id-ID"/>
            <a:t> Pelayanan Masyarakat</a:t>
          </a:r>
        </a:p>
      </dgm:t>
    </dgm:pt>
    <dgm:pt modelId="{6C0FEFAE-450A-49C3-BB83-72D0CC675F58}" type="parTrans" cxnId="{2ACA1194-DA66-44C7-ADA4-E68B52E0A6F3}">
      <dgm:prSet/>
      <dgm:spPr/>
      <dgm:t>
        <a:bodyPr/>
        <a:lstStyle/>
        <a:p>
          <a:endParaRPr lang="id-ID"/>
        </a:p>
      </dgm:t>
    </dgm:pt>
    <dgm:pt modelId="{FB880F81-4D64-4A70-8973-EF994C5FA782}" type="sibTrans" cxnId="{2ACA1194-DA66-44C7-ADA4-E68B52E0A6F3}">
      <dgm:prSet/>
      <dgm:spPr/>
      <dgm:t>
        <a:bodyPr/>
        <a:lstStyle/>
        <a:p>
          <a:endParaRPr lang="id-ID"/>
        </a:p>
      </dgm:t>
    </dgm:pt>
    <dgm:pt modelId="{292542D1-D359-4699-81C5-CD5AAD90BDA0}">
      <dgm:prSet custT="1"/>
      <dgm:spPr/>
      <dgm:t>
        <a:bodyPr/>
        <a:lstStyle/>
        <a:p>
          <a:r>
            <a:rPr lang="id-ID" sz="1200" b="1"/>
            <a:t>Hasil</a:t>
          </a:r>
        </a:p>
      </dgm:t>
    </dgm:pt>
    <dgm:pt modelId="{1F28C67C-2DDE-49A0-8BA6-EC064B9E0F93}" type="parTrans" cxnId="{4C54B0B3-DE1F-4018-BD4B-A9D4A668BAD7}">
      <dgm:prSet/>
      <dgm:spPr/>
      <dgm:t>
        <a:bodyPr/>
        <a:lstStyle/>
        <a:p>
          <a:endParaRPr lang="id-ID"/>
        </a:p>
      </dgm:t>
    </dgm:pt>
    <dgm:pt modelId="{D179E6BA-5846-463C-B920-C3B1859B22A7}" type="sibTrans" cxnId="{4C54B0B3-DE1F-4018-BD4B-A9D4A668BAD7}">
      <dgm:prSet/>
      <dgm:spPr/>
      <dgm:t>
        <a:bodyPr/>
        <a:lstStyle/>
        <a:p>
          <a:endParaRPr lang="id-ID"/>
        </a:p>
      </dgm:t>
    </dgm:pt>
    <dgm:pt modelId="{58D4A388-1C19-4C4C-9B0F-BB50B569C63A}">
      <dgm:prSet phldrT="[Text]"/>
      <dgm:spPr>
        <a:solidFill>
          <a:schemeClr val="bg1">
            <a:alpha val="90000"/>
          </a:schemeClr>
        </a:solidFill>
      </dgm:spPr>
      <dgm:t>
        <a:bodyPr/>
        <a:lstStyle/>
        <a:p>
          <a:r>
            <a:rPr lang="id-ID"/>
            <a:t>Pengendalian</a:t>
          </a:r>
        </a:p>
      </dgm:t>
    </dgm:pt>
    <dgm:pt modelId="{F2B0D555-A04A-4ACB-AB10-EFF992DAA35D}" type="parTrans" cxnId="{8DF1B9C6-B577-4BCC-AF6A-54E164EFF719}">
      <dgm:prSet/>
      <dgm:spPr/>
      <dgm:t>
        <a:bodyPr/>
        <a:lstStyle/>
        <a:p>
          <a:endParaRPr lang="id-ID"/>
        </a:p>
      </dgm:t>
    </dgm:pt>
    <dgm:pt modelId="{87E14040-FFE5-4D32-AEE3-7306B9CA11D0}" type="sibTrans" cxnId="{8DF1B9C6-B577-4BCC-AF6A-54E164EFF719}">
      <dgm:prSet/>
      <dgm:spPr/>
      <dgm:t>
        <a:bodyPr/>
        <a:lstStyle/>
        <a:p>
          <a:endParaRPr lang="id-ID"/>
        </a:p>
      </dgm:t>
    </dgm:pt>
    <dgm:pt modelId="{A3383012-01A9-4944-B199-3DB748C3AE73}">
      <dgm:prSet phldrT="[Text]"/>
      <dgm:spPr>
        <a:solidFill>
          <a:schemeClr val="bg1">
            <a:alpha val="90000"/>
          </a:schemeClr>
        </a:solidFill>
      </dgm:spPr>
      <dgm:t>
        <a:bodyPr/>
        <a:lstStyle/>
        <a:p>
          <a:r>
            <a:rPr lang="id-ID"/>
            <a:t>Daya Saing Daerah</a:t>
          </a:r>
        </a:p>
      </dgm:t>
    </dgm:pt>
    <dgm:pt modelId="{6129FB61-472C-447E-AD4A-91B5C867EC1D}" type="parTrans" cxnId="{A19BBED5-33C8-4A47-BC3F-7484DB3B5991}">
      <dgm:prSet/>
      <dgm:spPr/>
      <dgm:t>
        <a:bodyPr/>
        <a:lstStyle/>
        <a:p>
          <a:endParaRPr lang="id-ID"/>
        </a:p>
      </dgm:t>
    </dgm:pt>
    <dgm:pt modelId="{2C40811A-DDDE-46FF-B038-B694DF06411C}" type="sibTrans" cxnId="{A19BBED5-33C8-4A47-BC3F-7484DB3B5991}">
      <dgm:prSet/>
      <dgm:spPr/>
      <dgm:t>
        <a:bodyPr/>
        <a:lstStyle/>
        <a:p>
          <a:endParaRPr lang="id-ID"/>
        </a:p>
      </dgm:t>
    </dgm:pt>
    <dgm:pt modelId="{F93DD570-066B-4EBE-B616-CB5CAC708AF0}">
      <dgm:prSet/>
      <dgm:spPr>
        <a:solidFill>
          <a:schemeClr val="bg1">
            <a:alpha val="90000"/>
          </a:schemeClr>
        </a:solidFill>
      </dgm:spPr>
      <dgm:t>
        <a:bodyPr/>
        <a:lstStyle/>
        <a:p>
          <a:r>
            <a:rPr lang="id-ID"/>
            <a:t>Kesejahteraan  Masyarakat</a:t>
          </a:r>
        </a:p>
      </dgm:t>
    </dgm:pt>
    <dgm:pt modelId="{F419D6F9-B46D-4556-A08A-305125422934}" type="parTrans" cxnId="{73681336-1543-4D19-BB9E-2C3399E92A1D}">
      <dgm:prSet/>
      <dgm:spPr/>
      <dgm:t>
        <a:bodyPr/>
        <a:lstStyle/>
        <a:p>
          <a:endParaRPr lang="id-ID"/>
        </a:p>
      </dgm:t>
    </dgm:pt>
    <dgm:pt modelId="{F5B3572B-F4D8-489A-B324-4EB5384FE213}" type="sibTrans" cxnId="{73681336-1543-4D19-BB9E-2C3399E92A1D}">
      <dgm:prSet/>
      <dgm:spPr/>
      <dgm:t>
        <a:bodyPr/>
        <a:lstStyle/>
        <a:p>
          <a:endParaRPr lang="id-ID"/>
        </a:p>
      </dgm:t>
    </dgm:pt>
    <dgm:pt modelId="{D2DF1EAE-36C3-44E4-BDF9-ABE32010A875}">
      <dgm:prSet phldrT="[Text]"/>
      <dgm:spPr>
        <a:solidFill>
          <a:schemeClr val="bg1">
            <a:alpha val="90000"/>
          </a:schemeClr>
        </a:solidFill>
      </dgm:spPr>
      <dgm:t>
        <a:bodyPr/>
        <a:lstStyle/>
        <a:p>
          <a:r>
            <a:rPr lang="id-ID"/>
            <a:t>Pengambilan keputusan</a:t>
          </a:r>
        </a:p>
      </dgm:t>
    </dgm:pt>
    <dgm:pt modelId="{2D75A5FB-6420-4888-8E30-546919EAB852}" type="parTrans" cxnId="{5FB85303-139E-453C-A346-DB94AA7A05D6}">
      <dgm:prSet/>
      <dgm:spPr/>
      <dgm:t>
        <a:bodyPr/>
        <a:lstStyle/>
        <a:p>
          <a:endParaRPr lang="id-ID"/>
        </a:p>
      </dgm:t>
    </dgm:pt>
    <dgm:pt modelId="{B5D62AB0-87E7-4768-B015-AE4074CB6A5B}" type="sibTrans" cxnId="{5FB85303-139E-453C-A346-DB94AA7A05D6}">
      <dgm:prSet/>
      <dgm:spPr/>
      <dgm:t>
        <a:bodyPr/>
        <a:lstStyle/>
        <a:p>
          <a:endParaRPr lang="id-ID"/>
        </a:p>
      </dgm:t>
    </dgm:pt>
    <dgm:pt modelId="{B89A44D8-C988-4312-A4B8-6C6E9C8B9DCC}" type="pres">
      <dgm:prSet presAssocID="{0B2E283E-BDB5-402B-A0F8-95702DB4AB3E}" presName="linearFlow" presStyleCnt="0">
        <dgm:presLayoutVars>
          <dgm:dir/>
          <dgm:animLvl val="lvl"/>
          <dgm:resizeHandles val="exact"/>
        </dgm:presLayoutVars>
      </dgm:prSet>
      <dgm:spPr/>
      <dgm:t>
        <a:bodyPr/>
        <a:lstStyle/>
        <a:p>
          <a:endParaRPr lang="id-ID"/>
        </a:p>
      </dgm:t>
    </dgm:pt>
    <dgm:pt modelId="{9FC943A0-B536-4990-91E1-1C12F36FFDD1}" type="pres">
      <dgm:prSet presAssocID="{949185FE-0DAB-4EE6-87C4-9198B95C896E}" presName="composite" presStyleCnt="0"/>
      <dgm:spPr/>
      <dgm:t>
        <a:bodyPr/>
        <a:lstStyle/>
        <a:p>
          <a:endParaRPr lang="id-ID"/>
        </a:p>
      </dgm:t>
    </dgm:pt>
    <dgm:pt modelId="{03C401B6-DD30-4214-B021-82278AC0D85C}" type="pres">
      <dgm:prSet presAssocID="{949185FE-0DAB-4EE6-87C4-9198B95C896E}" presName="parTx" presStyleLbl="node1" presStyleIdx="0" presStyleCnt="4">
        <dgm:presLayoutVars>
          <dgm:chMax val="0"/>
          <dgm:chPref val="0"/>
          <dgm:bulletEnabled val="1"/>
        </dgm:presLayoutVars>
      </dgm:prSet>
      <dgm:spPr/>
      <dgm:t>
        <a:bodyPr/>
        <a:lstStyle/>
        <a:p>
          <a:endParaRPr lang="id-ID"/>
        </a:p>
      </dgm:t>
    </dgm:pt>
    <dgm:pt modelId="{FCF50E65-0EE0-4CEE-9755-813665EBB470}" type="pres">
      <dgm:prSet presAssocID="{949185FE-0DAB-4EE6-87C4-9198B95C896E}" presName="parSh" presStyleLbl="node1" presStyleIdx="0" presStyleCnt="4"/>
      <dgm:spPr/>
      <dgm:t>
        <a:bodyPr/>
        <a:lstStyle/>
        <a:p>
          <a:endParaRPr lang="id-ID"/>
        </a:p>
      </dgm:t>
    </dgm:pt>
    <dgm:pt modelId="{4A84D847-C4F1-40EF-A94A-BC6EBE0165FC}" type="pres">
      <dgm:prSet presAssocID="{949185FE-0DAB-4EE6-87C4-9198B95C896E}" presName="desTx" presStyleLbl="fgAcc1" presStyleIdx="0" presStyleCnt="4">
        <dgm:presLayoutVars>
          <dgm:bulletEnabled val="1"/>
        </dgm:presLayoutVars>
      </dgm:prSet>
      <dgm:spPr/>
      <dgm:t>
        <a:bodyPr/>
        <a:lstStyle/>
        <a:p>
          <a:endParaRPr lang="id-ID"/>
        </a:p>
      </dgm:t>
    </dgm:pt>
    <dgm:pt modelId="{746F2128-55E2-45F8-919B-FE0C877D0C8A}" type="pres">
      <dgm:prSet presAssocID="{DFDF444F-319B-4CAE-B16B-604635E2B0AF}" presName="sibTrans" presStyleLbl="sibTrans2D1" presStyleIdx="0" presStyleCnt="3"/>
      <dgm:spPr/>
      <dgm:t>
        <a:bodyPr/>
        <a:lstStyle/>
        <a:p>
          <a:endParaRPr lang="id-ID"/>
        </a:p>
      </dgm:t>
    </dgm:pt>
    <dgm:pt modelId="{0055E02F-2662-48E0-9D95-3C953A63167A}" type="pres">
      <dgm:prSet presAssocID="{DFDF444F-319B-4CAE-B16B-604635E2B0AF}" presName="connTx" presStyleLbl="sibTrans2D1" presStyleIdx="0" presStyleCnt="3"/>
      <dgm:spPr/>
      <dgm:t>
        <a:bodyPr/>
        <a:lstStyle/>
        <a:p>
          <a:endParaRPr lang="id-ID"/>
        </a:p>
      </dgm:t>
    </dgm:pt>
    <dgm:pt modelId="{2EB1AFAF-976D-48F8-8363-64C521E2EC88}" type="pres">
      <dgm:prSet presAssocID="{A9557027-FD39-45A7-88E4-9AB82EAEC8A4}" presName="composite" presStyleCnt="0"/>
      <dgm:spPr/>
      <dgm:t>
        <a:bodyPr/>
        <a:lstStyle/>
        <a:p>
          <a:endParaRPr lang="id-ID"/>
        </a:p>
      </dgm:t>
    </dgm:pt>
    <dgm:pt modelId="{63D770D9-23BD-4CAA-A872-ADDE69E951C1}" type="pres">
      <dgm:prSet presAssocID="{A9557027-FD39-45A7-88E4-9AB82EAEC8A4}" presName="parTx" presStyleLbl="node1" presStyleIdx="0" presStyleCnt="4">
        <dgm:presLayoutVars>
          <dgm:chMax val="0"/>
          <dgm:chPref val="0"/>
          <dgm:bulletEnabled val="1"/>
        </dgm:presLayoutVars>
      </dgm:prSet>
      <dgm:spPr/>
      <dgm:t>
        <a:bodyPr/>
        <a:lstStyle/>
        <a:p>
          <a:endParaRPr lang="id-ID"/>
        </a:p>
      </dgm:t>
    </dgm:pt>
    <dgm:pt modelId="{7DCC192B-83D9-434F-8D71-03A67E78B946}" type="pres">
      <dgm:prSet presAssocID="{A9557027-FD39-45A7-88E4-9AB82EAEC8A4}" presName="parSh" presStyleLbl="node1" presStyleIdx="1" presStyleCnt="4"/>
      <dgm:spPr/>
      <dgm:t>
        <a:bodyPr/>
        <a:lstStyle/>
        <a:p>
          <a:endParaRPr lang="id-ID"/>
        </a:p>
      </dgm:t>
    </dgm:pt>
    <dgm:pt modelId="{584A7029-BE8C-4AFB-9285-BAEAFE038B47}" type="pres">
      <dgm:prSet presAssocID="{A9557027-FD39-45A7-88E4-9AB82EAEC8A4}" presName="desTx" presStyleLbl="fgAcc1" presStyleIdx="1" presStyleCnt="4">
        <dgm:presLayoutVars>
          <dgm:bulletEnabled val="1"/>
        </dgm:presLayoutVars>
      </dgm:prSet>
      <dgm:spPr/>
      <dgm:t>
        <a:bodyPr/>
        <a:lstStyle/>
        <a:p>
          <a:endParaRPr lang="id-ID"/>
        </a:p>
      </dgm:t>
    </dgm:pt>
    <dgm:pt modelId="{A49D8DF4-9FB2-4906-8967-7FDEDFF24624}" type="pres">
      <dgm:prSet presAssocID="{3DF2FB8E-D1BD-4910-91E2-34698CCF0348}" presName="sibTrans" presStyleLbl="sibTrans2D1" presStyleIdx="1" presStyleCnt="3"/>
      <dgm:spPr/>
      <dgm:t>
        <a:bodyPr/>
        <a:lstStyle/>
        <a:p>
          <a:endParaRPr lang="id-ID"/>
        </a:p>
      </dgm:t>
    </dgm:pt>
    <dgm:pt modelId="{A7E9174A-76AD-40F7-BC1E-7F4D46E3D7BB}" type="pres">
      <dgm:prSet presAssocID="{3DF2FB8E-D1BD-4910-91E2-34698CCF0348}" presName="connTx" presStyleLbl="sibTrans2D1" presStyleIdx="1" presStyleCnt="3"/>
      <dgm:spPr/>
      <dgm:t>
        <a:bodyPr/>
        <a:lstStyle/>
        <a:p>
          <a:endParaRPr lang="id-ID"/>
        </a:p>
      </dgm:t>
    </dgm:pt>
    <dgm:pt modelId="{FD705685-21EC-472B-B85A-FE25C095B15C}" type="pres">
      <dgm:prSet presAssocID="{DFB19262-56F2-42A7-8E85-D96DD17C2C37}" presName="composite" presStyleCnt="0"/>
      <dgm:spPr/>
      <dgm:t>
        <a:bodyPr/>
        <a:lstStyle/>
        <a:p>
          <a:endParaRPr lang="id-ID"/>
        </a:p>
      </dgm:t>
    </dgm:pt>
    <dgm:pt modelId="{7CA9C7CE-5164-42F3-8A15-321EA861DAF9}" type="pres">
      <dgm:prSet presAssocID="{DFB19262-56F2-42A7-8E85-D96DD17C2C37}" presName="parTx" presStyleLbl="node1" presStyleIdx="1" presStyleCnt="4">
        <dgm:presLayoutVars>
          <dgm:chMax val="0"/>
          <dgm:chPref val="0"/>
          <dgm:bulletEnabled val="1"/>
        </dgm:presLayoutVars>
      </dgm:prSet>
      <dgm:spPr/>
      <dgm:t>
        <a:bodyPr/>
        <a:lstStyle/>
        <a:p>
          <a:endParaRPr lang="id-ID"/>
        </a:p>
      </dgm:t>
    </dgm:pt>
    <dgm:pt modelId="{C7A911DE-D47C-40C6-855C-836891E7ADDE}" type="pres">
      <dgm:prSet presAssocID="{DFB19262-56F2-42A7-8E85-D96DD17C2C37}" presName="parSh" presStyleLbl="node1" presStyleIdx="2" presStyleCnt="4"/>
      <dgm:spPr/>
      <dgm:t>
        <a:bodyPr/>
        <a:lstStyle/>
        <a:p>
          <a:endParaRPr lang="id-ID"/>
        </a:p>
      </dgm:t>
    </dgm:pt>
    <dgm:pt modelId="{658D64D3-CF2D-40E9-9714-190EC229D00F}" type="pres">
      <dgm:prSet presAssocID="{DFB19262-56F2-42A7-8E85-D96DD17C2C37}" presName="desTx" presStyleLbl="fgAcc1" presStyleIdx="2" presStyleCnt="4">
        <dgm:presLayoutVars>
          <dgm:bulletEnabled val="1"/>
        </dgm:presLayoutVars>
      </dgm:prSet>
      <dgm:spPr/>
      <dgm:t>
        <a:bodyPr/>
        <a:lstStyle/>
        <a:p>
          <a:endParaRPr lang="id-ID"/>
        </a:p>
      </dgm:t>
    </dgm:pt>
    <dgm:pt modelId="{1D549B69-7411-451A-B617-E88442BCBB01}" type="pres">
      <dgm:prSet presAssocID="{94EAA55F-85F7-4099-8E46-3249684513E0}" presName="sibTrans" presStyleLbl="sibTrans2D1" presStyleIdx="2" presStyleCnt="3"/>
      <dgm:spPr/>
      <dgm:t>
        <a:bodyPr/>
        <a:lstStyle/>
        <a:p>
          <a:endParaRPr lang="id-ID"/>
        </a:p>
      </dgm:t>
    </dgm:pt>
    <dgm:pt modelId="{1FC385FA-0BB6-47E8-BAE2-94AEE7154816}" type="pres">
      <dgm:prSet presAssocID="{94EAA55F-85F7-4099-8E46-3249684513E0}" presName="connTx" presStyleLbl="sibTrans2D1" presStyleIdx="2" presStyleCnt="3"/>
      <dgm:spPr/>
      <dgm:t>
        <a:bodyPr/>
        <a:lstStyle/>
        <a:p>
          <a:endParaRPr lang="id-ID"/>
        </a:p>
      </dgm:t>
    </dgm:pt>
    <dgm:pt modelId="{0F04BD6E-1F76-4E2D-BE9F-BCB788EA4DCB}" type="pres">
      <dgm:prSet presAssocID="{292542D1-D359-4699-81C5-CD5AAD90BDA0}" presName="composite" presStyleCnt="0"/>
      <dgm:spPr/>
      <dgm:t>
        <a:bodyPr/>
        <a:lstStyle/>
        <a:p>
          <a:endParaRPr lang="id-ID"/>
        </a:p>
      </dgm:t>
    </dgm:pt>
    <dgm:pt modelId="{BB35EC09-FA25-4369-9FDB-F0E50D52F801}" type="pres">
      <dgm:prSet presAssocID="{292542D1-D359-4699-81C5-CD5AAD90BDA0}" presName="parTx" presStyleLbl="node1" presStyleIdx="2" presStyleCnt="4">
        <dgm:presLayoutVars>
          <dgm:chMax val="0"/>
          <dgm:chPref val="0"/>
          <dgm:bulletEnabled val="1"/>
        </dgm:presLayoutVars>
      </dgm:prSet>
      <dgm:spPr/>
      <dgm:t>
        <a:bodyPr/>
        <a:lstStyle/>
        <a:p>
          <a:endParaRPr lang="id-ID"/>
        </a:p>
      </dgm:t>
    </dgm:pt>
    <dgm:pt modelId="{284049F3-762F-4612-8993-FD6C1D15FBA0}" type="pres">
      <dgm:prSet presAssocID="{292542D1-D359-4699-81C5-CD5AAD90BDA0}" presName="parSh" presStyleLbl="node1" presStyleIdx="3" presStyleCnt="4"/>
      <dgm:spPr/>
      <dgm:t>
        <a:bodyPr/>
        <a:lstStyle/>
        <a:p>
          <a:endParaRPr lang="id-ID"/>
        </a:p>
      </dgm:t>
    </dgm:pt>
    <dgm:pt modelId="{8A013A87-95C3-4F6A-91E0-4E59C4CC305C}" type="pres">
      <dgm:prSet presAssocID="{292542D1-D359-4699-81C5-CD5AAD90BDA0}" presName="desTx" presStyleLbl="fgAcc1" presStyleIdx="3" presStyleCnt="4">
        <dgm:presLayoutVars>
          <dgm:bulletEnabled val="1"/>
        </dgm:presLayoutVars>
      </dgm:prSet>
      <dgm:spPr/>
      <dgm:t>
        <a:bodyPr/>
        <a:lstStyle/>
        <a:p>
          <a:endParaRPr lang="id-ID"/>
        </a:p>
      </dgm:t>
    </dgm:pt>
  </dgm:ptLst>
  <dgm:cxnLst>
    <dgm:cxn modelId="{5FB85303-139E-453C-A346-DB94AA7A05D6}" srcId="{A9557027-FD39-45A7-88E4-9AB82EAEC8A4}" destId="{D2DF1EAE-36C3-44E4-BDF9-ABE32010A875}" srcOrd="2" destOrd="0" parTransId="{2D75A5FB-6420-4888-8E30-546919EAB852}" sibTransId="{B5D62AB0-87E7-4768-B015-AE4074CB6A5B}"/>
    <dgm:cxn modelId="{6FCB3537-98DE-4248-821D-A50FEB032E68}" type="presOf" srcId="{3DF2FB8E-D1BD-4910-91E2-34698CCF0348}" destId="{A49D8DF4-9FB2-4906-8967-7FDEDFF24624}" srcOrd="0" destOrd="0" presId="urn:microsoft.com/office/officeart/2005/8/layout/process3"/>
    <dgm:cxn modelId="{74F72ACC-0334-40FA-82CC-CCA1CFBC303E}" type="presOf" srcId="{0B2E283E-BDB5-402B-A0F8-95702DB4AB3E}" destId="{B89A44D8-C988-4312-A4B8-6C6E9C8B9DCC}" srcOrd="0" destOrd="0" presId="urn:microsoft.com/office/officeart/2005/8/layout/process3"/>
    <dgm:cxn modelId="{D15AAAC6-616C-4616-AE74-684BE1AFEB13}" type="presOf" srcId="{94EAA55F-85F7-4099-8E46-3249684513E0}" destId="{1D549B69-7411-451A-B617-E88442BCBB01}" srcOrd="0" destOrd="0" presId="urn:microsoft.com/office/officeart/2005/8/layout/process3"/>
    <dgm:cxn modelId="{D51FBA21-E1AA-4790-94F0-7176668AC8CF}" type="presOf" srcId="{F93DD570-066B-4EBE-B616-CB5CAC708AF0}" destId="{8A013A87-95C3-4F6A-91E0-4E59C4CC305C}" srcOrd="0" destOrd="0" presId="urn:microsoft.com/office/officeart/2005/8/layout/process3"/>
    <dgm:cxn modelId="{2CD8364F-331B-4BAE-A663-DC2E9A92CEA2}" type="presOf" srcId="{949185FE-0DAB-4EE6-87C4-9198B95C896E}" destId="{FCF50E65-0EE0-4CEE-9755-813665EBB470}" srcOrd="1" destOrd="0" presId="urn:microsoft.com/office/officeart/2005/8/layout/process3"/>
    <dgm:cxn modelId="{E3B3F238-9C47-425F-AA44-F76D9032122E}" type="presOf" srcId="{292542D1-D359-4699-81C5-CD5AAD90BDA0}" destId="{BB35EC09-FA25-4369-9FDB-F0E50D52F801}" srcOrd="0" destOrd="0" presId="urn:microsoft.com/office/officeart/2005/8/layout/process3"/>
    <dgm:cxn modelId="{4D4D3083-49EB-45EA-90C2-A93910C3BEA9}" type="presOf" srcId="{3DF2FB8E-D1BD-4910-91E2-34698CCF0348}" destId="{A7E9174A-76AD-40F7-BC1E-7F4D46E3D7BB}" srcOrd="1" destOrd="0" presId="urn:microsoft.com/office/officeart/2005/8/layout/process3"/>
    <dgm:cxn modelId="{01B5DEC0-CFF0-4A6B-8B02-7438D14F5754}" type="presOf" srcId="{DFB19262-56F2-42A7-8E85-D96DD17C2C37}" destId="{7CA9C7CE-5164-42F3-8A15-321EA861DAF9}" srcOrd="0" destOrd="0" presId="urn:microsoft.com/office/officeart/2005/8/layout/process3"/>
    <dgm:cxn modelId="{2509DE3C-FA7C-4A1F-8496-04268A0B818D}" type="presOf" srcId="{23A4D8B4-0BDB-4FBE-AC5C-BBBA9EE13D93}" destId="{4A84D847-C4F1-40EF-A94A-BC6EBE0165FC}" srcOrd="0" destOrd="0" presId="urn:microsoft.com/office/officeart/2005/8/layout/process3"/>
    <dgm:cxn modelId="{655F7772-3890-4D96-BDF5-596C3F1F0B0E}" srcId="{0B2E283E-BDB5-402B-A0F8-95702DB4AB3E}" destId="{949185FE-0DAB-4EE6-87C4-9198B95C896E}" srcOrd="0" destOrd="0" parTransId="{E3744AB2-B780-4AA8-8CE6-F296DA494A13}" sibTransId="{DFDF444F-319B-4CAE-B16B-604635E2B0AF}"/>
    <dgm:cxn modelId="{BEFD76FE-4BBA-4571-8E37-674A7887FDB1}" srcId="{0B2E283E-BDB5-402B-A0F8-95702DB4AB3E}" destId="{A9557027-FD39-45A7-88E4-9AB82EAEC8A4}" srcOrd="1" destOrd="0" parTransId="{1BA3B319-CD9C-4F6C-8976-5D186E3D2B24}" sibTransId="{3DF2FB8E-D1BD-4910-91E2-34698CCF0348}"/>
    <dgm:cxn modelId="{4C54B0B3-DE1F-4018-BD4B-A9D4A668BAD7}" srcId="{0B2E283E-BDB5-402B-A0F8-95702DB4AB3E}" destId="{292542D1-D359-4699-81C5-CD5AAD90BDA0}" srcOrd="3" destOrd="0" parTransId="{1F28C67C-2DDE-49A0-8BA6-EC064B9E0F93}" sibTransId="{D179E6BA-5846-463C-B920-C3B1859B22A7}"/>
    <dgm:cxn modelId="{2C13AD66-40BD-4B9E-9833-1F44B38A5DE9}" type="presOf" srcId="{A9557027-FD39-45A7-88E4-9AB82EAEC8A4}" destId="{7DCC192B-83D9-434F-8D71-03A67E78B946}" srcOrd="1" destOrd="0" presId="urn:microsoft.com/office/officeart/2005/8/layout/process3"/>
    <dgm:cxn modelId="{555E5C52-8A56-4866-9D44-A4DC5ED492A6}" type="presOf" srcId="{94EAA55F-85F7-4099-8E46-3249684513E0}" destId="{1FC385FA-0BB6-47E8-BAE2-94AEE7154816}" srcOrd="1" destOrd="0" presId="urn:microsoft.com/office/officeart/2005/8/layout/process3"/>
    <dgm:cxn modelId="{2C8A2753-27BF-4F42-AC93-B379C30DE60E}" type="presOf" srcId="{D2DF1EAE-36C3-44E4-BDF9-ABE32010A875}" destId="{584A7029-BE8C-4AFB-9285-BAEAFE038B47}" srcOrd="0" destOrd="2" presId="urn:microsoft.com/office/officeart/2005/8/layout/process3"/>
    <dgm:cxn modelId="{A19BBED5-33C8-4A47-BC3F-7484DB3B5991}" srcId="{DFB19262-56F2-42A7-8E85-D96DD17C2C37}" destId="{A3383012-01A9-4944-B199-3DB748C3AE73}" srcOrd="1" destOrd="0" parTransId="{6129FB61-472C-447E-AD4A-91B5C867EC1D}" sibTransId="{2C40811A-DDDE-46FF-B038-B694DF06411C}"/>
    <dgm:cxn modelId="{51307A24-B276-44E6-8BC3-5F8B22E41237}" type="presOf" srcId="{DFDF444F-319B-4CAE-B16B-604635E2B0AF}" destId="{746F2128-55E2-45F8-919B-FE0C877D0C8A}" srcOrd="0" destOrd="0" presId="urn:microsoft.com/office/officeart/2005/8/layout/process3"/>
    <dgm:cxn modelId="{1641F528-03AC-4D23-B383-37E25914C0DB}" type="presOf" srcId="{A391C844-7287-42D4-AE59-70EA772E5780}" destId="{584A7029-BE8C-4AFB-9285-BAEAFE038B47}" srcOrd="0" destOrd="0" presId="urn:microsoft.com/office/officeart/2005/8/layout/process3"/>
    <dgm:cxn modelId="{9EFF652B-B168-4E0B-ACB1-8CB076E2DDF8}" type="presOf" srcId="{8BDD9D3E-F730-4C5D-B0AA-798A66315FA8}" destId="{658D64D3-CF2D-40E9-9714-190EC229D00F}" srcOrd="0" destOrd="0" presId="urn:microsoft.com/office/officeart/2005/8/layout/process3"/>
    <dgm:cxn modelId="{BD3A0B55-7E28-4452-A9CF-F9A92BFACEFA}" srcId="{949185FE-0DAB-4EE6-87C4-9198B95C896E}" destId="{23A4D8B4-0BDB-4FBE-AC5C-BBBA9EE13D93}" srcOrd="0" destOrd="0" parTransId="{88480E11-8CDA-4E8B-927E-592DE8C2A281}" sibTransId="{9E2896E4-9AA4-46D8-9FD2-E54203CF7473}"/>
    <dgm:cxn modelId="{8DF1B9C6-B577-4BCC-AF6A-54E164EFF719}" srcId="{A9557027-FD39-45A7-88E4-9AB82EAEC8A4}" destId="{58D4A388-1C19-4C4C-9B0F-BB50B569C63A}" srcOrd="1" destOrd="0" parTransId="{F2B0D555-A04A-4ACB-AB10-EFF992DAA35D}" sibTransId="{87E14040-FFE5-4D32-AEE3-7306B9CA11D0}"/>
    <dgm:cxn modelId="{73681336-1543-4D19-BB9E-2C3399E92A1D}" srcId="{292542D1-D359-4699-81C5-CD5AAD90BDA0}" destId="{F93DD570-066B-4EBE-B616-CB5CAC708AF0}" srcOrd="0" destOrd="0" parTransId="{F419D6F9-B46D-4556-A08A-305125422934}" sibTransId="{F5B3572B-F4D8-489A-B324-4EB5384FE213}"/>
    <dgm:cxn modelId="{2ACA1194-DA66-44C7-ADA4-E68B52E0A6F3}" srcId="{DFB19262-56F2-42A7-8E85-D96DD17C2C37}" destId="{8BDD9D3E-F730-4C5D-B0AA-798A66315FA8}" srcOrd="0" destOrd="0" parTransId="{6C0FEFAE-450A-49C3-BB83-72D0CC675F58}" sibTransId="{FB880F81-4D64-4A70-8973-EF994C5FA782}"/>
    <dgm:cxn modelId="{2C613364-A672-43D0-A776-92E242779EF0}" srcId="{0B2E283E-BDB5-402B-A0F8-95702DB4AB3E}" destId="{DFB19262-56F2-42A7-8E85-D96DD17C2C37}" srcOrd="2" destOrd="0" parTransId="{E1FB9203-464E-48B8-B67D-6156FFF9F5B2}" sibTransId="{94EAA55F-85F7-4099-8E46-3249684513E0}"/>
    <dgm:cxn modelId="{C6BD9042-AB76-4940-880E-7D2F0A6F2E5C}" type="presOf" srcId="{A9557027-FD39-45A7-88E4-9AB82EAEC8A4}" destId="{63D770D9-23BD-4CAA-A872-ADDE69E951C1}" srcOrd="0" destOrd="0" presId="urn:microsoft.com/office/officeart/2005/8/layout/process3"/>
    <dgm:cxn modelId="{5F0578A7-5846-4EB1-8300-150273DB702F}" type="presOf" srcId="{949185FE-0DAB-4EE6-87C4-9198B95C896E}" destId="{03C401B6-DD30-4214-B021-82278AC0D85C}" srcOrd="0" destOrd="0" presId="urn:microsoft.com/office/officeart/2005/8/layout/process3"/>
    <dgm:cxn modelId="{E86A8A2B-DB0E-48D6-A0C7-C839ABD5D553}" srcId="{A9557027-FD39-45A7-88E4-9AB82EAEC8A4}" destId="{A391C844-7287-42D4-AE59-70EA772E5780}" srcOrd="0" destOrd="0" parTransId="{157E4675-1623-4D58-BDDA-380F0D42ED6A}" sibTransId="{9C11E7E6-8921-4AC2-97D7-F947F00CBEFA}"/>
    <dgm:cxn modelId="{C731CA7A-1F44-4205-BB68-4E7FC7FBB564}" type="presOf" srcId="{A3383012-01A9-4944-B199-3DB748C3AE73}" destId="{658D64D3-CF2D-40E9-9714-190EC229D00F}" srcOrd="0" destOrd="1" presId="urn:microsoft.com/office/officeart/2005/8/layout/process3"/>
    <dgm:cxn modelId="{73B56E4B-921D-4B93-83DA-19422A00235F}" type="presOf" srcId="{DFB19262-56F2-42A7-8E85-D96DD17C2C37}" destId="{C7A911DE-D47C-40C6-855C-836891E7ADDE}" srcOrd="1" destOrd="0" presId="urn:microsoft.com/office/officeart/2005/8/layout/process3"/>
    <dgm:cxn modelId="{7F0C4EE0-0051-46D8-8992-CE65C44FC907}" type="presOf" srcId="{292542D1-D359-4699-81C5-CD5AAD90BDA0}" destId="{284049F3-762F-4612-8993-FD6C1D15FBA0}" srcOrd="1" destOrd="0" presId="urn:microsoft.com/office/officeart/2005/8/layout/process3"/>
    <dgm:cxn modelId="{1F260EBD-28A9-4E32-AA0D-E668BFCEF58B}" type="presOf" srcId="{DFDF444F-319B-4CAE-B16B-604635E2B0AF}" destId="{0055E02F-2662-48E0-9D95-3C953A63167A}" srcOrd="1" destOrd="0" presId="urn:microsoft.com/office/officeart/2005/8/layout/process3"/>
    <dgm:cxn modelId="{C8503FD5-EA04-4852-B284-FFAFD09E2956}" type="presOf" srcId="{58D4A388-1C19-4C4C-9B0F-BB50B569C63A}" destId="{584A7029-BE8C-4AFB-9285-BAEAFE038B47}" srcOrd="0" destOrd="1" presId="urn:microsoft.com/office/officeart/2005/8/layout/process3"/>
    <dgm:cxn modelId="{D655B4E9-FBCE-4946-8DEA-568A3AF86042}" type="presParOf" srcId="{B89A44D8-C988-4312-A4B8-6C6E9C8B9DCC}" destId="{9FC943A0-B536-4990-91E1-1C12F36FFDD1}" srcOrd="0" destOrd="0" presId="urn:microsoft.com/office/officeart/2005/8/layout/process3"/>
    <dgm:cxn modelId="{2BA94A50-FDB0-40BD-B8A7-396DE8EA31B0}" type="presParOf" srcId="{9FC943A0-B536-4990-91E1-1C12F36FFDD1}" destId="{03C401B6-DD30-4214-B021-82278AC0D85C}" srcOrd="0" destOrd="0" presId="urn:microsoft.com/office/officeart/2005/8/layout/process3"/>
    <dgm:cxn modelId="{2DD8E51C-2FC0-4D98-B762-17F9EAA54377}" type="presParOf" srcId="{9FC943A0-B536-4990-91E1-1C12F36FFDD1}" destId="{FCF50E65-0EE0-4CEE-9755-813665EBB470}" srcOrd="1" destOrd="0" presId="urn:microsoft.com/office/officeart/2005/8/layout/process3"/>
    <dgm:cxn modelId="{F9E16E37-FBE0-4A60-A28C-B9BBB35A5F67}" type="presParOf" srcId="{9FC943A0-B536-4990-91E1-1C12F36FFDD1}" destId="{4A84D847-C4F1-40EF-A94A-BC6EBE0165FC}" srcOrd="2" destOrd="0" presId="urn:microsoft.com/office/officeart/2005/8/layout/process3"/>
    <dgm:cxn modelId="{F1EF1554-B895-4D89-8089-ECF5919A6B43}" type="presParOf" srcId="{B89A44D8-C988-4312-A4B8-6C6E9C8B9DCC}" destId="{746F2128-55E2-45F8-919B-FE0C877D0C8A}" srcOrd="1" destOrd="0" presId="urn:microsoft.com/office/officeart/2005/8/layout/process3"/>
    <dgm:cxn modelId="{83DC237D-F1B1-423F-87EF-0A94BC7CDF20}" type="presParOf" srcId="{746F2128-55E2-45F8-919B-FE0C877D0C8A}" destId="{0055E02F-2662-48E0-9D95-3C953A63167A}" srcOrd="0" destOrd="0" presId="urn:microsoft.com/office/officeart/2005/8/layout/process3"/>
    <dgm:cxn modelId="{5BBF837A-DEAE-424F-81E9-84A61EF18C7B}" type="presParOf" srcId="{B89A44D8-C988-4312-A4B8-6C6E9C8B9DCC}" destId="{2EB1AFAF-976D-48F8-8363-64C521E2EC88}" srcOrd="2" destOrd="0" presId="urn:microsoft.com/office/officeart/2005/8/layout/process3"/>
    <dgm:cxn modelId="{D5343795-0CF5-42FB-B282-8A31FB3FE28E}" type="presParOf" srcId="{2EB1AFAF-976D-48F8-8363-64C521E2EC88}" destId="{63D770D9-23BD-4CAA-A872-ADDE69E951C1}" srcOrd="0" destOrd="0" presId="urn:microsoft.com/office/officeart/2005/8/layout/process3"/>
    <dgm:cxn modelId="{244EB71C-6BD4-42D0-8CFC-75C317388434}" type="presParOf" srcId="{2EB1AFAF-976D-48F8-8363-64C521E2EC88}" destId="{7DCC192B-83D9-434F-8D71-03A67E78B946}" srcOrd="1" destOrd="0" presId="urn:microsoft.com/office/officeart/2005/8/layout/process3"/>
    <dgm:cxn modelId="{67DAFAB9-7DF8-4773-A30B-793694705598}" type="presParOf" srcId="{2EB1AFAF-976D-48F8-8363-64C521E2EC88}" destId="{584A7029-BE8C-4AFB-9285-BAEAFE038B47}" srcOrd="2" destOrd="0" presId="urn:microsoft.com/office/officeart/2005/8/layout/process3"/>
    <dgm:cxn modelId="{80CA4A78-78FE-43D4-BE2A-BD0BF4004EB4}" type="presParOf" srcId="{B89A44D8-C988-4312-A4B8-6C6E9C8B9DCC}" destId="{A49D8DF4-9FB2-4906-8967-7FDEDFF24624}" srcOrd="3" destOrd="0" presId="urn:microsoft.com/office/officeart/2005/8/layout/process3"/>
    <dgm:cxn modelId="{CE51DA90-B9EA-468B-807B-49B211884293}" type="presParOf" srcId="{A49D8DF4-9FB2-4906-8967-7FDEDFF24624}" destId="{A7E9174A-76AD-40F7-BC1E-7F4D46E3D7BB}" srcOrd="0" destOrd="0" presId="urn:microsoft.com/office/officeart/2005/8/layout/process3"/>
    <dgm:cxn modelId="{D927F12C-D9F7-482C-858A-AA44F1465B53}" type="presParOf" srcId="{B89A44D8-C988-4312-A4B8-6C6E9C8B9DCC}" destId="{FD705685-21EC-472B-B85A-FE25C095B15C}" srcOrd="4" destOrd="0" presId="urn:microsoft.com/office/officeart/2005/8/layout/process3"/>
    <dgm:cxn modelId="{8C7AF4C6-752C-4450-B8E0-9040E2D4B947}" type="presParOf" srcId="{FD705685-21EC-472B-B85A-FE25C095B15C}" destId="{7CA9C7CE-5164-42F3-8A15-321EA861DAF9}" srcOrd="0" destOrd="0" presId="urn:microsoft.com/office/officeart/2005/8/layout/process3"/>
    <dgm:cxn modelId="{1ECDB220-84E2-47EA-A112-24C1DB046B7E}" type="presParOf" srcId="{FD705685-21EC-472B-B85A-FE25C095B15C}" destId="{C7A911DE-D47C-40C6-855C-836891E7ADDE}" srcOrd="1" destOrd="0" presId="urn:microsoft.com/office/officeart/2005/8/layout/process3"/>
    <dgm:cxn modelId="{73D30664-DD89-4A2E-BF0F-0B8CBA5DCA96}" type="presParOf" srcId="{FD705685-21EC-472B-B85A-FE25C095B15C}" destId="{658D64D3-CF2D-40E9-9714-190EC229D00F}" srcOrd="2" destOrd="0" presId="urn:microsoft.com/office/officeart/2005/8/layout/process3"/>
    <dgm:cxn modelId="{404A827D-35A1-417A-9708-B6AF34E4A9EB}" type="presParOf" srcId="{B89A44D8-C988-4312-A4B8-6C6E9C8B9DCC}" destId="{1D549B69-7411-451A-B617-E88442BCBB01}" srcOrd="5" destOrd="0" presId="urn:microsoft.com/office/officeart/2005/8/layout/process3"/>
    <dgm:cxn modelId="{DA823178-F31A-4CA7-91AA-76A0649C7FA1}" type="presParOf" srcId="{1D549B69-7411-451A-B617-E88442BCBB01}" destId="{1FC385FA-0BB6-47E8-BAE2-94AEE7154816}" srcOrd="0" destOrd="0" presId="urn:microsoft.com/office/officeart/2005/8/layout/process3"/>
    <dgm:cxn modelId="{63E57E06-A98A-4B85-8593-4EADB0533793}" type="presParOf" srcId="{B89A44D8-C988-4312-A4B8-6C6E9C8B9DCC}" destId="{0F04BD6E-1F76-4E2D-BE9F-BCB788EA4DCB}" srcOrd="6" destOrd="0" presId="urn:microsoft.com/office/officeart/2005/8/layout/process3"/>
    <dgm:cxn modelId="{5AE25B72-F5F5-4566-8B58-FA34603C063A}" type="presParOf" srcId="{0F04BD6E-1F76-4E2D-BE9F-BCB788EA4DCB}" destId="{BB35EC09-FA25-4369-9FDB-F0E50D52F801}" srcOrd="0" destOrd="0" presId="urn:microsoft.com/office/officeart/2005/8/layout/process3"/>
    <dgm:cxn modelId="{6D5B4DC7-86BE-4B23-8CEC-E76EB46AA493}" type="presParOf" srcId="{0F04BD6E-1F76-4E2D-BE9F-BCB788EA4DCB}" destId="{284049F3-762F-4612-8993-FD6C1D15FBA0}" srcOrd="1" destOrd="0" presId="urn:microsoft.com/office/officeart/2005/8/layout/process3"/>
    <dgm:cxn modelId="{5A3467E4-60F3-4D43-A7FE-A47626F2C39C}" type="presParOf" srcId="{0F04BD6E-1F76-4E2D-BE9F-BCB788EA4DCB}" destId="{8A013A87-95C3-4F6A-91E0-4E59C4CC305C}" srcOrd="2" destOrd="0" presId="urn:microsoft.com/office/officeart/2005/8/layout/process3"/>
  </dgm:cxnLst>
  <dgm:bg/>
  <dgm:whole/>
  <dgm:extLst>
    <a:ext uri="http://schemas.microsoft.com/office/drawing/2008/diagram">
      <dsp:dataModelExt xmlns=""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F50E65-0EE0-4CEE-9755-813665EBB470}">
      <dsp:nvSpPr>
        <dsp:cNvPr id="0" name=""/>
        <dsp:cNvSpPr/>
      </dsp:nvSpPr>
      <dsp:spPr>
        <a:xfrm>
          <a:off x="724" y="232948"/>
          <a:ext cx="910520" cy="447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d-ID" sz="1200" b="1" kern="1200"/>
            <a:t>Masukan</a:t>
          </a:r>
        </a:p>
      </dsp:txBody>
      <dsp:txXfrm>
        <a:off x="724" y="232948"/>
        <a:ext cx="910520" cy="298578"/>
      </dsp:txXfrm>
    </dsp:sp>
    <dsp:sp modelId="{4A84D847-C4F1-40EF-A94A-BC6EBE0165FC}">
      <dsp:nvSpPr>
        <dsp:cNvPr id="0" name=""/>
        <dsp:cNvSpPr/>
      </dsp:nvSpPr>
      <dsp:spPr>
        <a:xfrm>
          <a:off x="187216" y="531526"/>
          <a:ext cx="910520" cy="8262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id-ID" sz="1100" kern="1200"/>
            <a:t>Sumber Daya Keuangan  Daerah</a:t>
          </a:r>
        </a:p>
      </dsp:txBody>
      <dsp:txXfrm>
        <a:off x="187216" y="531526"/>
        <a:ext cx="910520" cy="826200"/>
      </dsp:txXfrm>
    </dsp:sp>
    <dsp:sp modelId="{746F2128-55E2-45F8-919B-FE0C877D0C8A}">
      <dsp:nvSpPr>
        <dsp:cNvPr id="0" name=""/>
        <dsp:cNvSpPr/>
      </dsp:nvSpPr>
      <dsp:spPr>
        <a:xfrm>
          <a:off x="1049276" y="268890"/>
          <a:ext cx="292626" cy="22669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d-ID" sz="700" kern="1200"/>
        </a:p>
      </dsp:txBody>
      <dsp:txXfrm>
        <a:off x="1049276" y="268890"/>
        <a:ext cx="292626" cy="226693"/>
      </dsp:txXfrm>
    </dsp:sp>
    <dsp:sp modelId="{7DCC192B-83D9-434F-8D71-03A67E78B946}">
      <dsp:nvSpPr>
        <dsp:cNvPr id="0" name=""/>
        <dsp:cNvSpPr/>
      </dsp:nvSpPr>
      <dsp:spPr>
        <a:xfrm>
          <a:off x="1463370" y="232948"/>
          <a:ext cx="910520" cy="447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d-ID" sz="1200" b="1" kern="1200"/>
            <a:t>Proses</a:t>
          </a:r>
        </a:p>
      </dsp:txBody>
      <dsp:txXfrm>
        <a:off x="1463370" y="232948"/>
        <a:ext cx="910520" cy="298578"/>
      </dsp:txXfrm>
    </dsp:sp>
    <dsp:sp modelId="{584A7029-BE8C-4AFB-9285-BAEAFE038B47}">
      <dsp:nvSpPr>
        <dsp:cNvPr id="0" name=""/>
        <dsp:cNvSpPr/>
      </dsp:nvSpPr>
      <dsp:spPr>
        <a:xfrm>
          <a:off x="1649862" y="531526"/>
          <a:ext cx="910520" cy="8262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id-ID" sz="900" kern="1200"/>
            <a:t> Perencanaan</a:t>
          </a:r>
        </a:p>
        <a:p>
          <a:pPr marL="57150" lvl="1" indent="-57150" algn="l" defTabSz="400050">
            <a:lnSpc>
              <a:spcPct val="90000"/>
            </a:lnSpc>
            <a:spcBef>
              <a:spcPct val="0"/>
            </a:spcBef>
            <a:spcAft>
              <a:spcPct val="15000"/>
            </a:spcAft>
            <a:buChar char="••"/>
          </a:pPr>
          <a:r>
            <a:rPr lang="id-ID" sz="900" kern="1200"/>
            <a:t>Pengendalian</a:t>
          </a:r>
        </a:p>
        <a:p>
          <a:pPr marL="57150" lvl="1" indent="-57150" algn="l" defTabSz="400050">
            <a:lnSpc>
              <a:spcPct val="90000"/>
            </a:lnSpc>
            <a:spcBef>
              <a:spcPct val="0"/>
            </a:spcBef>
            <a:spcAft>
              <a:spcPct val="15000"/>
            </a:spcAft>
            <a:buChar char="••"/>
          </a:pPr>
          <a:r>
            <a:rPr lang="id-ID" sz="900" kern="1200"/>
            <a:t>Pengambilan keputusan</a:t>
          </a:r>
        </a:p>
      </dsp:txBody>
      <dsp:txXfrm>
        <a:off x="1649862" y="531526"/>
        <a:ext cx="910520" cy="826200"/>
      </dsp:txXfrm>
    </dsp:sp>
    <dsp:sp modelId="{A49D8DF4-9FB2-4906-8967-7FDEDFF24624}">
      <dsp:nvSpPr>
        <dsp:cNvPr id="0" name=""/>
        <dsp:cNvSpPr/>
      </dsp:nvSpPr>
      <dsp:spPr>
        <a:xfrm>
          <a:off x="2511922" y="268890"/>
          <a:ext cx="292626" cy="22669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d-ID" sz="700" kern="1200"/>
        </a:p>
      </dsp:txBody>
      <dsp:txXfrm>
        <a:off x="2511922" y="268890"/>
        <a:ext cx="292626" cy="226693"/>
      </dsp:txXfrm>
    </dsp:sp>
    <dsp:sp modelId="{C7A911DE-D47C-40C6-855C-836891E7ADDE}">
      <dsp:nvSpPr>
        <dsp:cNvPr id="0" name=""/>
        <dsp:cNvSpPr/>
      </dsp:nvSpPr>
      <dsp:spPr>
        <a:xfrm>
          <a:off x="2926017" y="232948"/>
          <a:ext cx="910520" cy="447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d-ID" sz="1200" b="1" kern="1200"/>
            <a:t>Keluaran</a:t>
          </a:r>
        </a:p>
      </dsp:txBody>
      <dsp:txXfrm>
        <a:off x="2926017" y="232948"/>
        <a:ext cx="910520" cy="298578"/>
      </dsp:txXfrm>
    </dsp:sp>
    <dsp:sp modelId="{658D64D3-CF2D-40E9-9714-190EC229D00F}">
      <dsp:nvSpPr>
        <dsp:cNvPr id="0" name=""/>
        <dsp:cNvSpPr/>
      </dsp:nvSpPr>
      <dsp:spPr>
        <a:xfrm>
          <a:off x="3112509" y="531526"/>
          <a:ext cx="910520" cy="8262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id-ID" sz="900" kern="1200"/>
            <a:t> Pelayanan Masyarakat</a:t>
          </a:r>
        </a:p>
        <a:p>
          <a:pPr marL="57150" lvl="1" indent="-57150" algn="l" defTabSz="400050">
            <a:lnSpc>
              <a:spcPct val="90000"/>
            </a:lnSpc>
            <a:spcBef>
              <a:spcPct val="0"/>
            </a:spcBef>
            <a:spcAft>
              <a:spcPct val="15000"/>
            </a:spcAft>
            <a:buChar char="••"/>
          </a:pPr>
          <a:r>
            <a:rPr lang="id-ID" sz="900" kern="1200"/>
            <a:t>Daya Saing Daerah</a:t>
          </a:r>
        </a:p>
      </dsp:txBody>
      <dsp:txXfrm>
        <a:off x="3112509" y="531526"/>
        <a:ext cx="910520" cy="826200"/>
      </dsp:txXfrm>
    </dsp:sp>
    <dsp:sp modelId="{1D549B69-7411-451A-B617-E88442BCBB01}">
      <dsp:nvSpPr>
        <dsp:cNvPr id="0" name=""/>
        <dsp:cNvSpPr/>
      </dsp:nvSpPr>
      <dsp:spPr>
        <a:xfrm>
          <a:off x="3974568" y="268890"/>
          <a:ext cx="292626" cy="226693"/>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id-ID" sz="700" kern="1200"/>
        </a:p>
      </dsp:txBody>
      <dsp:txXfrm>
        <a:off x="3974568" y="268890"/>
        <a:ext cx="292626" cy="226693"/>
      </dsp:txXfrm>
    </dsp:sp>
    <dsp:sp modelId="{284049F3-762F-4612-8993-FD6C1D15FBA0}">
      <dsp:nvSpPr>
        <dsp:cNvPr id="0" name=""/>
        <dsp:cNvSpPr/>
      </dsp:nvSpPr>
      <dsp:spPr>
        <a:xfrm>
          <a:off x="4388663" y="232948"/>
          <a:ext cx="910520" cy="4478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id-ID" sz="1200" b="1" kern="1200"/>
            <a:t>Hasil</a:t>
          </a:r>
        </a:p>
      </dsp:txBody>
      <dsp:txXfrm>
        <a:off x="4388663" y="232948"/>
        <a:ext cx="910520" cy="298578"/>
      </dsp:txXfrm>
    </dsp:sp>
    <dsp:sp modelId="{8A013A87-95C3-4F6A-91E0-4E59C4CC305C}">
      <dsp:nvSpPr>
        <dsp:cNvPr id="0" name=""/>
        <dsp:cNvSpPr/>
      </dsp:nvSpPr>
      <dsp:spPr>
        <a:xfrm>
          <a:off x="4575155" y="531526"/>
          <a:ext cx="910520" cy="826200"/>
        </a:xfrm>
        <a:prstGeom prst="roundRect">
          <a:avLst>
            <a:gd name="adj" fmla="val 10000"/>
          </a:avLst>
        </a:prstGeom>
        <a:solidFill>
          <a:schemeClr val="bg1">
            <a:alpha val="9000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id-ID" sz="900" kern="1200"/>
            <a:t>Kesejahteraan  Masyarakat</a:t>
          </a:r>
        </a:p>
      </dsp:txBody>
      <dsp:txXfrm>
        <a:off x="4575155" y="531526"/>
        <a:ext cx="910520" cy="826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D5465-606D-4146-91BD-59E5B619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7171</Words>
  <Characters>40876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Tanto</dc:creator>
  <cp:lastModifiedBy>cahyadi</cp:lastModifiedBy>
  <cp:revision>3</cp:revision>
  <dcterms:created xsi:type="dcterms:W3CDTF">2013-05-28T03:21:00Z</dcterms:created>
  <dcterms:modified xsi:type="dcterms:W3CDTF">2013-05-28T06:56:00Z</dcterms:modified>
</cp:coreProperties>
</file>